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20B9D" w14:textId="027082F3" w:rsidR="00B06047" w:rsidRPr="005201B9" w:rsidRDefault="00782852" w:rsidP="002F6474">
      <w:pPr>
        <w:pStyle w:val="Heading1"/>
        <w:numPr>
          <w:ilvl w:val="0"/>
          <w:numId w:val="0"/>
        </w:numPr>
        <w:pBdr>
          <w:bottom w:val="single" w:sz="24" w:space="1" w:color="87BE28"/>
        </w:pBdr>
        <w:spacing w:afterLines="40" w:after="96" w:line="276" w:lineRule="auto"/>
        <w:ind w:left="-142" w:hanging="568"/>
        <w:jc w:val="center"/>
        <w:rPr>
          <w:rFonts w:cs="Arial"/>
          <w:color w:val="004BB4"/>
          <w:sz w:val="28"/>
          <w:szCs w:val="18"/>
          <w:lang w:val="fr-FR"/>
        </w:rPr>
      </w:pPr>
      <w:r w:rsidRPr="005201B9">
        <w:rPr>
          <w:rFonts w:cs="Arial"/>
          <w:color w:val="004BB4"/>
          <w:sz w:val="28"/>
          <w:szCs w:val="18"/>
          <w:lang w:val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B9" w:rsidRPr="005201B9">
        <w:rPr>
          <w:rFonts w:cs="Arial"/>
          <w:color w:val="004BB4"/>
          <w:sz w:val="28"/>
          <w:szCs w:val="18"/>
          <w:lang w:val="fr-FR"/>
        </w:rPr>
        <w:t xml:space="preserve">Cadre de collaboration </w:t>
      </w:r>
      <w:r w:rsidR="00007457">
        <w:rPr>
          <w:rFonts w:cs="Arial"/>
          <w:color w:val="004BB4"/>
          <w:sz w:val="28"/>
          <w:szCs w:val="18"/>
          <w:lang w:val="fr-FR"/>
        </w:rPr>
        <w:t>d'</w:t>
      </w:r>
      <w:r w:rsidR="005201B9">
        <w:rPr>
          <w:rFonts w:cs="Arial"/>
          <w:color w:val="004BB4"/>
          <w:sz w:val="28"/>
          <w:szCs w:val="18"/>
          <w:lang w:val="fr-FR"/>
        </w:rPr>
        <w:t>ESU-PE</w:t>
      </w:r>
      <w:r w:rsidR="00B06047" w:rsidRPr="005201B9">
        <w:rPr>
          <w:rFonts w:cs="Arial"/>
          <w:color w:val="004BB4"/>
          <w:sz w:val="28"/>
          <w:szCs w:val="18"/>
          <w:lang w:val="fr-FR"/>
        </w:rPr>
        <w:t xml:space="preserve">- </w:t>
      </w:r>
      <w:r w:rsidR="00D87365">
        <w:rPr>
          <w:rFonts w:cs="Arial"/>
          <w:color w:val="004BB4"/>
          <w:sz w:val="28"/>
          <w:szCs w:val="18"/>
          <w:lang w:val="fr-FR"/>
        </w:rPr>
        <w:t>Checkl</w:t>
      </w:r>
      <w:r w:rsidR="00B06047" w:rsidRPr="005201B9">
        <w:rPr>
          <w:rFonts w:cs="Arial"/>
          <w:color w:val="004BB4"/>
          <w:sz w:val="28"/>
          <w:szCs w:val="18"/>
          <w:lang w:val="fr-FR"/>
        </w:rPr>
        <w:t xml:space="preserve">ist </w:t>
      </w:r>
      <w:r w:rsidR="003F7853">
        <w:rPr>
          <w:rFonts w:cs="Arial"/>
          <w:color w:val="004BB4"/>
          <w:sz w:val="28"/>
          <w:szCs w:val="18"/>
          <w:lang w:val="fr-FR"/>
        </w:rPr>
        <w:t>pour la réouverture des é</w:t>
      </w:r>
      <w:r w:rsidR="00A14EE5" w:rsidRPr="005201B9">
        <w:rPr>
          <w:rFonts w:cs="Arial"/>
          <w:color w:val="004BB4"/>
          <w:sz w:val="28"/>
          <w:szCs w:val="18"/>
          <w:lang w:val="fr-FR"/>
        </w:rPr>
        <w:t>coles</w:t>
      </w:r>
      <w:r w:rsidR="00EC0108" w:rsidRPr="005201B9">
        <w:rPr>
          <w:rFonts w:cs="Arial"/>
          <w:bCs/>
          <w:color w:val="004BB4"/>
          <w:sz w:val="28"/>
          <w:szCs w:val="18"/>
          <w:lang w:val="fr-FR"/>
        </w:rPr>
        <w:t xml:space="preserve">  </w:t>
      </w:r>
      <w:r w:rsidR="004E0930" w:rsidRPr="005201B9">
        <w:rPr>
          <w:rFonts w:cs="Arial"/>
          <w:bCs/>
          <w:color w:val="004BB4"/>
          <w:sz w:val="28"/>
          <w:szCs w:val="18"/>
          <w:lang w:val="fr-FR"/>
        </w:rPr>
        <w:t xml:space="preserve">    </w:t>
      </w:r>
      <w:r w:rsidR="002F6474">
        <w:rPr>
          <w:rFonts w:cs="Arial"/>
          <w:bCs/>
          <w:color w:val="004BB4"/>
          <w:sz w:val="28"/>
          <w:szCs w:val="18"/>
          <w:lang w:val="fr-FR"/>
        </w:rPr>
        <w:t xml:space="preserve">- </w:t>
      </w:r>
      <w:r w:rsidR="005201B9" w:rsidRPr="005201B9">
        <w:rPr>
          <w:rFonts w:cs="Arial"/>
          <w:bCs/>
          <w:i/>
          <w:iCs/>
          <w:color w:val="004BB4"/>
          <w:sz w:val="28"/>
          <w:szCs w:val="18"/>
          <w:lang w:val="fr-FR"/>
        </w:rPr>
        <w:t>Une réponse coordonnée pour le retour des enfants à l’école</w:t>
      </w:r>
    </w:p>
    <w:p w14:paraId="2DE45563" w14:textId="13F6FDDF" w:rsidR="00BA0B9D" w:rsidRPr="00A77F89" w:rsidRDefault="00B918F3" w:rsidP="00B918F3">
      <w:pPr>
        <w:spacing w:afterLines="40" w:after="96" w:line="276" w:lineRule="auto"/>
        <w:jc w:val="both"/>
        <w:rPr>
          <w:rFonts w:cs="Arial"/>
          <w:sz w:val="22"/>
          <w:szCs w:val="22"/>
          <w:lang w:val="fr-FR" w:eastAsia="en-US"/>
        </w:rPr>
      </w:pPr>
      <w:r w:rsidRPr="00A77F89">
        <w:rPr>
          <w:rFonts w:cs="Arial"/>
          <w:sz w:val="22"/>
          <w:szCs w:val="22"/>
          <w:lang w:val="fr-FR" w:eastAsia="en-US"/>
        </w:rPr>
        <w:t xml:space="preserve">Les fermetures d’écoles prolongées en réponse à la pandémie de COVID-19 ont eu des effets néfastes sur la protection, le bien-être et l’apprentissage des enfants. La réouverture des écoles offre non seulement </w:t>
      </w:r>
      <w:r w:rsidR="00421E6C">
        <w:rPr>
          <w:rFonts w:cs="Arial"/>
          <w:sz w:val="22"/>
          <w:szCs w:val="22"/>
          <w:lang w:val="fr-FR" w:eastAsia="en-US"/>
        </w:rPr>
        <w:t xml:space="preserve">un </w:t>
      </w:r>
      <w:r w:rsidRPr="00A77F89">
        <w:rPr>
          <w:rFonts w:cs="Arial"/>
          <w:sz w:val="22"/>
          <w:szCs w:val="22"/>
          <w:lang w:val="fr-FR" w:eastAsia="en-US"/>
        </w:rPr>
        <w:t xml:space="preserve">apprentissage, mais aussi </w:t>
      </w:r>
      <w:r w:rsidR="00D87365">
        <w:rPr>
          <w:rFonts w:cs="Arial"/>
          <w:sz w:val="22"/>
          <w:szCs w:val="22"/>
          <w:lang w:val="fr-FR" w:eastAsia="en-US"/>
        </w:rPr>
        <w:t>un moment crucial pour</w:t>
      </w:r>
      <w:r w:rsidRPr="00A77F89">
        <w:rPr>
          <w:rFonts w:cs="Arial"/>
          <w:sz w:val="22"/>
          <w:szCs w:val="22"/>
          <w:lang w:val="fr-FR" w:eastAsia="en-US"/>
        </w:rPr>
        <w:t xml:space="preserve"> faire face aux risques pour la protection et le bien-être des enfants pendant les périodes de confinement, et nécessitera plus que jamais une collaboration étroite entre les secteurs de l’éducation et de la protection de l’enfance</w:t>
      </w:r>
      <w:r w:rsidR="00BA0B9D" w:rsidRPr="00A77F89">
        <w:rPr>
          <w:rFonts w:cs="Arial"/>
          <w:sz w:val="22"/>
          <w:szCs w:val="22"/>
          <w:lang w:val="fr-FR" w:eastAsia="en-US"/>
        </w:rPr>
        <w:t>.</w:t>
      </w:r>
    </w:p>
    <w:p w14:paraId="2BAC7827" w14:textId="7EFBBE77" w:rsidR="00B06047" w:rsidRPr="00A77F89" w:rsidRDefault="00503136" w:rsidP="00D13F9E">
      <w:pPr>
        <w:spacing w:afterLines="40" w:after="96" w:line="276" w:lineRule="auto"/>
        <w:jc w:val="both"/>
        <w:rPr>
          <w:rFonts w:cs="Arial"/>
          <w:sz w:val="22"/>
          <w:szCs w:val="22"/>
          <w:lang w:val="fr-FR" w:eastAsia="en-US"/>
        </w:rPr>
      </w:pPr>
      <w:r w:rsidRPr="00A77F89">
        <w:rPr>
          <w:rFonts w:cs="Arial"/>
          <w:sz w:val="22"/>
          <w:szCs w:val="22"/>
          <w:lang w:val="fr-FR" w:eastAsia="en-US"/>
        </w:rPr>
        <w:t xml:space="preserve">Cette </w:t>
      </w:r>
      <w:r w:rsidR="00421E6C">
        <w:rPr>
          <w:rFonts w:cs="Arial"/>
          <w:sz w:val="22"/>
          <w:szCs w:val="22"/>
          <w:lang w:val="fr-FR" w:eastAsia="en-US"/>
        </w:rPr>
        <w:t>checklist</w:t>
      </w:r>
      <w:r w:rsidR="00C27CE0" w:rsidRPr="00A77F89">
        <w:rPr>
          <w:rFonts w:cs="Arial"/>
          <w:sz w:val="22"/>
          <w:szCs w:val="22"/>
          <w:lang w:val="fr-FR" w:eastAsia="en-US"/>
        </w:rPr>
        <w:t xml:space="preserve"> propose aux secteurs de la PE</w:t>
      </w:r>
      <w:r w:rsidRPr="00A77F89">
        <w:rPr>
          <w:rFonts w:cs="Arial"/>
          <w:sz w:val="22"/>
          <w:szCs w:val="22"/>
          <w:lang w:val="fr-FR" w:eastAsia="en-US"/>
        </w:rPr>
        <w:t xml:space="preserve"> et de l’éducation des mesures à prendre à mesure que les écoles se préparent à rouvrir pour assurer une intervention coordonnée pour les enfants qui retournent à l’école. </w:t>
      </w:r>
      <w:r w:rsidR="00421E6C">
        <w:rPr>
          <w:rFonts w:cs="Arial"/>
          <w:sz w:val="22"/>
          <w:szCs w:val="22"/>
          <w:lang w:val="fr-FR" w:eastAsia="en-US"/>
        </w:rPr>
        <w:t xml:space="preserve">Ce document est à lire </w:t>
      </w:r>
      <w:r w:rsidRPr="00A77F89">
        <w:rPr>
          <w:rFonts w:cs="Arial"/>
          <w:sz w:val="22"/>
          <w:szCs w:val="22"/>
          <w:lang w:val="fr-FR" w:eastAsia="en-US"/>
        </w:rPr>
        <w:t xml:space="preserve">en parallèle avec </w:t>
      </w:r>
      <w:hyperlink r:id="rId11">
        <w:r w:rsidRPr="00A77F89">
          <w:rPr>
            <w:rStyle w:val="Hyperlink"/>
            <w:rFonts w:cs="Arial"/>
            <w:sz w:val="22"/>
            <w:szCs w:val="22"/>
            <w:lang w:val="fr-FR" w:eastAsia="en-US"/>
          </w:rPr>
          <w:t>le cadre de collaboration ESU-PE</w:t>
        </w:r>
      </w:hyperlink>
      <w:r w:rsidRPr="00A77F89">
        <w:rPr>
          <w:rFonts w:cs="Arial"/>
          <w:sz w:val="22"/>
          <w:szCs w:val="22"/>
          <w:lang w:val="fr-FR" w:eastAsia="en-US"/>
        </w:rPr>
        <w:t xml:space="preserve"> (à venir) et la </w:t>
      </w:r>
      <w:hyperlink r:id="rId12">
        <w:r w:rsidR="00D13F9E" w:rsidRPr="00A77F89">
          <w:rPr>
            <w:rStyle w:val="Hyperlink"/>
            <w:rFonts w:cs="Arial"/>
            <w:sz w:val="22"/>
            <w:szCs w:val="22"/>
            <w:lang w:val="fr-FR" w:eastAsia="en-US"/>
          </w:rPr>
          <w:t>feuille de conseils pour la collaboration ESU-PE</w:t>
        </w:r>
      </w:hyperlink>
      <w:r w:rsidRPr="00A77F89">
        <w:rPr>
          <w:rFonts w:cs="Arial"/>
          <w:sz w:val="22"/>
          <w:szCs w:val="22"/>
          <w:lang w:val="fr-FR" w:eastAsia="en-US"/>
        </w:rPr>
        <w:t xml:space="preserve"> pendant </w:t>
      </w:r>
      <w:r w:rsidR="00585209">
        <w:rPr>
          <w:rFonts w:cs="Arial"/>
          <w:sz w:val="22"/>
          <w:szCs w:val="22"/>
          <w:lang w:val="fr-FR" w:eastAsia="en-US"/>
        </w:rPr>
        <w:t xml:space="preserve">le </w:t>
      </w:r>
      <w:r w:rsidRPr="00A77F89">
        <w:rPr>
          <w:rFonts w:cs="Arial"/>
          <w:sz w:val="22"/>
          <w:szCs w:val="22"/>
          <w:lang w:val="fr-FR" w:eastAsia="en-US"/>
        </w:rPr>
        <w:t xml:space="preserve">COVID-19. Bien que le présent document soit axé sur les considérations relatives </w:t>
      </w:r>
      <w:r w:rsidR="00585209">
        <w:rPr>
          <w:rFonts w:cs="Arial"/>
          <w:sz w:val="22"/>
          <w:szCs w:val="22"/>
          <w:lang w:val="fr-FR" w:eastAsia="en-US"/>
        </w:rPr>
        <w:t xml:space="preserve">à la PE </w:t>
      </w:r>
      <w:r w:rsidRPr="00A77F89">
        <w:rPr>
          <w:rFonts w:cs="Arial"/>
          <w:sz w:val="22"/>
          <w:szCs w:val="22"/>
          <w:lang w:val="fr-FR" w:eastAsia="en-US"/>
        </w:rPr>
        <w:t xml:space="preserve">pendant la réouverture des écoles, la collaboration avec d’autres secteurs, comme la santé et le WASH, </w:t>
      </w:r>
      <w:r w:rsidR="00585209">
        <w:rPr>
          <w:rFonts w:cs="Arial"/>
          <w:sz w:val="22"/>
          <w:szCs w:val="22"/>
          <w:lang w:val="fr-FR" w:eastAsia="en-US"/>
        </w:rPr>
        <w:t xml:space="preserve">est également essentielle. </w:t>
      </w:r>
    </w:p>
    <w:p w14:paraId="128A4B0F" w14:textId="7FA0A24E" w:rsidR="00D56B8C" w:rsidRPr="00A77F89" w:rsidRDefault="00585209" w:rsidP="006149B4">
      <w:pPr>
        <w:spacing w:after="120" w:line="276" w:lineRule="auto"/>
        <w:jc w:val="both"/>
        <w:rPr>
          <w:rFonts w:cs="Arial"/>
          <w:sz w:val="22"/>
          <w:szCs w:val="22"/>
          <w:lang w:val="fr-FR" w:eastAsia="en-US"/>
        </w:rPr>
      </w:pPr>
      <w:r>
        <w:rPr>
          <w:rFonts w:cs="Arial"/>
          <w:sz w:val="22"/>
          <w:szCs w:val="22"/>
          <w:lang w:val="fr-FR" w:eastAsia="en-US"/>
        </w:rPr>
        <w:t>Ce document</w:t>
      </w:r>
      <w:r w:rsidR="006311B1" w:rsidRPr="00A77F89">
        <w:rPr>
          <w:rFonts w:cs="Arial"/>
          <w:sz w:val="22"/>
          <w:szCs w:val="22"/>
          <w:lang w:val="fr-FR" w:eastAsia="en-US"/>
        </w:rPr>
        <w:t xml:space="preserve"> fournit une liste non exhaustive des mesures suggérées pour coordonner l’inclusion des considérations de PE pendant la réouverture de l’école</w:t>
      </w:r>
      <w:r w:rsidR="3B6C1E8F" w:rsidRPr="00A77F89">
        <w:rPr>
          <w:rFonts w:cs="Arial"/>
          <w:sz w:val="22"/>
          <w:szCs w:val="22"/>
          <w:lang w:val="fr-FR" w:eastAsia="en-US"/>
        </w:rPr>
        <w:t xml:space="preserve">. </w:t>
      </w:r>
      <w:r w:rsidR="006311B1" w:rsidRPr="00A77F89">
        <w:rPr>
          <w:rFonts w:cs="Arial"/>
          <w:sz w:val="22"/>
          <w:szCs w:val="22"/>
          <w:lang w:val="fr-FR" w:eastAsia="en-US"/>
        </w:rPr>
        <w:t xml:space="preserve">Les </w:t>
      </w:r>
      <w:r w:rsidR="00C27CE0" w:rsidRPr="00A77F89">
        <w:rPr>
          <w:rFonts w:cs="Arial"/>
          <w:sz w:val="22"/>
          <w:szCs w:val="22"/>
          <w:u w:val="single"/>
          <w:lang w:val="fr-FR" w:eastAsia="en-US"/>
        </w:rPr>
        <w:t>S</w:t>
      </w:r>
      <w:r w:rsidR="00EE4828" w:rsidRPr="00A77F89">
        <w:rPr>
          <w:rFonts w:cs="Arial"/>
          <w:sz w:val="22"/>
          <w:szCs w:val="22"/>
          <w:u w:val="single"/>
          <w:lang w:val="fr-FR" w:eastAsia="en-US"/>
        </w:rPr>
        <w:t>ections 1, 2 and 3</w:t>
      </w:r>
      <w:r w:rsidR="00EE4828" w:rsidRPr="00A77F89">
        <w:rPr>
          <w:rFonts w:cs="Arial"/>
          <w:sz w:val="22"/>
          <w:szCs w:val="22"/>
          <w:lang w:val="fr-FR" w:eastAsia="en-US"/>
        </w:rPr>
        <w:t xml:space="preserve"> </w:t>
      </w:r>
      <w:r w:rsidR="006311B1" w:rsidRPr="00A77F89">
        <w:rPr>
          <w:rFonts w:cs="Arial"/>
          <w:sz w:val="22"/>
          <w:szCs w:val="22"/>
          <w:lang w:val="fr-FR" w:eastAsia="en-US"/>
        </w:rPr>
        <w:t xml:space="preserve">proposent des </w:t>
      </w:r>
      <w:r w:rsidR="007D4400" w:rsidRPr="00A77F89">
        <w:rPr>
          <w:rFonts w:cs="Arial"/>
          <w:sz w:val="22"/>
          <w:szCs w:val="22"/>
          <w:lang w:val="fr-FR" w:eastAsia="en-US"/>
        </w:rPr>
        <w:t>me</w:t>
      </w:r>
      <w:r w:rsidR="006311B1" w:rsidRPr="00A77F89">
        <w:rPr>
          <w:rFonts w:cs="Arial"/>
          <w:sz w:val="22"/>
          <w:szCs w:val="22"/>
          <w:lang w:val="fr-FR" w:eastAsia="en-US"/>
        </w:rPr>
        <w:t xml:space="preserve">sures pour </w:t>
      </w:r>
      <w:r w:rsidR="00F045AD">
        <w:rPr>
          <w:rFonts w:cs="Arial"/>
          <w:sz w:val="22"/>
          <w:szCs w:val="22"/>
          <w:lang w:val="fr-FR" w:eastAsia="en-US"/>
        </w:rPr>
        <w:t xml:space="preserve">adresser </w:t>
      </w:r>
      <w:r w:rsidR="006311B1" w:rsidRPr="00A77F89">
        <w:rPr>
          <w:rFonts w:cs="Arial"/>
          <w:sz w:val="22"/>
          <w:szCs w:val="22"/>
          <w:u w:val="single"/>
          <w:lang w:val="fr-FR" w:eastAsia="en-US"/>
        </w:rPr>
        <w:t xml:space="preserve">trois </w:t>
      </w:r>
      <w:r w:rsidR="00F045AD">
        <w:rPr>
          <w:rFonts w:cs="Arial"/>
          <w:sz w:val="22"/>
          <w:szCs w:val="22"/>
          <w:u w:val="single"/>
          <w:lang w:val="fr-FR" w:eastAsia="en-US"/>
        </w:rPr>
        <w:t>problématiques principales</w:t>
      </w:r>
      <w:r w:rsidR="3B6C1E8F" w:rsidRPr="00A77F89">
        <w:rPr>
          <w:rFonts w:cs="Arial"/>
          <w:sz w:val="22"/>
          <w:szCs w:val="22"/>
          <w:u w:val="single"/>
          <w:lang w:val="fr-FR" w:eastAsia="en-US"/>
        </w:rPr>
        <w:t xml:space="preserve"> </w:t>
      </w:r>
      <w:r w:rsidR="00F045AD">
        <w:rPr>
          <w:rFonts w:cs="Arial"/>
          <w:sz w:val="22"/>
          <w:szCs w:val="22"/>
          <w:lang w:val="fr-FR" w:eastAsia="en-US"/>
        </w:rPr>
        <w:t>pendant</w:t>
      </w:r>
      <w:r w:rsidR="006311B1" w:rsidRPr="00A77F89">
        <w:rPr>
          <w:rFonts w:cs="Arial"/>
          <w:sz w:val="22"/>
          <w:szCs w:val="22"/>
          <w:lang w:val="fr-FR" w:eastAsia="en-US"/>
        </w:rPr>
        <w:t xml:space="preserve"> la phase de réouverture de </w:t>
      </w:r>
      <w:proofErr w:type="gramStart"/>
      <w:r w:rsidR="006311B1" w:rsidRPr="00A77F89">
        <w:rPr>
          <w:rFonts w:cs="Arial"/>
          <w:sz w:val="22"/>
          <w:szCs w:val="22"/>
          <w:lang w:val="fr-FR" w:eastAsia="en-US"/>
        </w:rPr>
        <w:t>l’école</w:t>
      </w:r>
      <w:r w:rsidR="00EE4828" w:rsidRPr="00A77F89">
        <w:rPr>
          <w:rFonts w:cs="Arial"/>
          <w:sz w:val="22"/>
          <w:szCs w:val="22"/>
          <w:lang w:val="fr-FR" w:eastAsia="en-US"/>
        </w:rPr>
        <w:t>;</w:t>
      </w:r>
      <w:proofErr w:type="gramEnd"/>
      <w:r w:rsidR="00EE4828" w:rsidRPr="00A77F89">
        <w:rPr>
          <w:rFonts w:cs="Arial"/>
          <w:sz w:val="22"/>
          <w:szCs w:val="22"/>
          <w:lang w:val="fr-FR" w:eastAsia="en-US"/>
        </w:rPr>
        <w:t xml:space="preserve"> </w:t>
      </w:r>
      <w:r w:rsidR="00767254" w:rsidRPr="00A77F89">
        <w:rPr>
          <w:rFonts w:cs="Arial"/>
          <w:sz w:val="22"/>
          <w:szCs w:val="22"/>
          <w:lang w:val="fr-FR" w:eastAsia="en-US"/>
        </w:rPr>
        <w:t xml:space="preserve">La </w:t>
      </w:r>
      <w:r w:rsidR="00C27CE0" w:rsidRPr="00A77F89">
        <w:rPr>
          <w:rFonts w:cs="Arial"/>
          <w:sz w:val="22"/>
          <w:szCs w:val="22"/>
          <w:u w:val="single"/>
          <w:lang w:val="fr-FR" w:eastAsia="en-US"/>
        </w:rPr>
        <w:t>S</w:t>
      </w:r>
      <w:r w:rsidR="3B6C1E8F" w:rsidRPr="00A77F89">
        <w:rPr>
          <w:rFonts w:cs="Arial"/>
          <w:sz w:val="22"/>
          <w:szCs w:val="22"/>
          <w:u w:val="single"/>
          <w:lang w:val="fr-FR" w:eastAsia="en-US"/>
        </w:rPr>
        <w:t>ection 4</w:t>
      </w:r>
      <w:r w:rsidR="00767254" w:rsidRPr="00A77F89">
        <w:rPr>
          <w:rFonts w:cs="Arial"/>
          <w:sz w:val="22"/>
          <w:szCs w:val="22"/>
          <w:lang w:val="fr-FR" w:eastAsia="en-US"/>
        </w:rPr>
        <w:t xml:space="preserve"> fournit un </w:t>
      </w:r>
      <w:r w:rsidR="00767254" w:rsidRPr="00A77F89">
        <w:rPr>
          <w:rFonts w:cs="Arial"/>
          <w:sz w:val="22"/>
          <w:szCs w:val="22"/>
          <w:u w:val="single"/>
          <w:lang w:val="fr-FR" w:eastAsia="en-US"/>
        </w:rPr>
        <w:t>calendrier indicatif</w:t>
      </w:r>
      <w:r w:rsidR="00767254" w:rsidRPr="00A77F89">
        <w:rPr>
          <w:rFonts w:cs="Arial"/>
          <w:sz w:val="22"/>
          <w:szCs w:val="22"/>
          <w:lang w:val="fr-FR" w:eastAsia="en-US"/>
        </w:rPr>
        <w:t xml:space="preserve"> pour l’inté</w:t>
      </w:r>
      <w:r w:rsidR="00C27CE0" w:rsidRPr="00A77F89">
        <w:rPr>
          <w:rFonts w:cs="Arial"/>
          <w:sz w:val="22"/>
          <w:szCs w:val="22"/>
          <w:lang w:val="fr-FR" w:eastAsia="en-US"/>
        </w:rPr>
        <w:t>gration des considérations de PE</w:t>
      </w:r>
      <w:r w:rsidR="00767254" w:rsidRPr="00A77F89">
        <w:rPr>
          <w:rFonts w:cs="Arial"/>
          <w:sz w:val="22"/>
          <w:szCs w:val="22"/>
          <w:lang w:val="fr-FR" w:eastAsia="en-US"/>
        </w:rPr>
        <w:t xml:space="preserve"> avant la réouverture des écoles, pendant la réouverture et </w:t>
      </w:r>
      <w:r w:rsidR="00F045AD">
        <w:rPr>
          <w:rFonts w:cs="Arial"/>
          <w:sz w:val="22"/>
          <w:szCs w:val="22"/>
          <w:lang w:val="fr-FR" w:eastAsia="en-US"/>
        </w:rPr>
        <w:t xml:space="preserve">une fois </w:t>
      </w:r>
      <w:r w:rsidR="00B139BE">
        <w:rPr>
          <w:rFonts w:cs="Arial"/>
          <w:sz w:val="22"/>
          <w:szCs w:val="22"/>
          <w:lang w:val="fr-FR" w:eastAsia="en-US"/>
        </w:rPr>
        <w:t>celles-ci</w:t>
      </w:r>
      <w:r w:rsidR="006149B4" w:rsidRPr="00A77F89">
        <w:rPr>
          <w:rFonts w:cs="Arial"/>
          <w:sz w:val="22"/>
          <w:szCs w:val="22"/>
          <w:lang w:val="fr-FR" w:eastAsia="en-US"/>
        </w:rPr>
        <w:t xml:space="preserve"> </w:t>
      </w:r>
      <w:r w:rsidR="00C27CE0" w:rsidRPr="00A77F89">
        <w:rPr>
          <w:rFonts w:cs="Arial"/>
          <w:sz w:val="22"/>
          <w:szCs w:val="22"/>
          <w:lang w:val="fr-FR" w:eastAsia="en-US"/>
        </w:rPr>
        <w:t>r</w:t>
      </w:r>
      <w:r w:rsidR="00F045AD">
        <w:rPr>
          <w:rFonts w:cs="Arial"/>
          <w:sz w:val="22"/>
          <w:szCs w:val="22"/>
          <w:lang w:val="fr-FR" w:eastAsia="en-US"/>
        </w:rPr>
        <w:t>é</w:t>
      </w:r>
      <w:r w:rsidR="00C27CE0" w:rsidRPr="00A77F89">
        <w:rPr>
          <w:rFonts w:cs="Arial"/>
          <w:sz w:val="22"/>
          <w:szCs w:val="22"/>
          <w:lang w:val="fr-FR" w:eastAsia="en-US"/>
        </w:rPr>
        <w:t>ouvertes</w:t>
      </w:r>
      <w:r w:rsidR="3B6C1E8F" w:rsidRPr="00A77F89">
        <w:rPr>
          <w:rFonts w:cs="Arial"/>
          <w:sz w:val="22"/>
          <w:szCs w:val="22"/>
          <w:lang w:val="fr-FR" w:eastAsia="en-US"/>
        </w:rPr>
        <w:t>.</w:t>
      </w:r>
    </w:p>
    <w:p w14:paraId="5E6E3E96" w14:textId="7068A0E7" w:rsidR="00C2430C" w:rsidRPr="00A77F89" w:rsidRDefault="00C2430C" w:rsidP="00E11932">
      <w:pPr>
        <w:pStyle w:val="Heading2"/>
        <w:numPr>
          <w:ilvl w:val="0"/>
          <w:numId w:val="0"/>
        </w:numPr>
        <w:shd w:val="clear" w:color="auto" w:fill="004BB4"/>
        <w:spacing w:before="0" w:afterLines="40" w:after="96" w:line="276" w:lineRule="auto"/>
        <w:ind w:left="851" w:hanging="993"/>
        <w:rPr>
          <w:rFonts w:eastAsia="Arial" w:cs="Arial"/>
          <w:szCs w:val="22"/>
          <w:lang w:val="fr-FR"/>
        </w:rPr>
      </w:pPr>
      <w:r w:rsidRPr="00A77F89">
        <w:rPr>
          <w:rFonts w:cs="Arial"/>
          <w:color w:val="FFFFFF" w:themeColor="background1"/>
          <w:sz w:val="24"/>
          <w:lang w:val="fr-FR"/>
        </w:rPr>
        <w:t xml:space="preserve">1. </w:t>
      </w:r>
      <w:r w:rsidR="00E11932" w:rsidRPr="00A77F89">
        <w:rPr>
          <w:rFonts w:cs="Arial"/>
          <w:color w:val="FFFFFF" w:themeColor="background1"/>
          <w:sz w:val="24"/>
          <w:lang w:val="fr-FR"/>
        </w:rPr>
        <w:t>Enfants à risque de décrochage</w:t>
      </w:r>
      <w:r w:rsidRPr="00A77F89">
        <w:rPr>
          <w:rFonts w:cs="Arial"/>
          <w:color w:val="FFFFFF" w:themeColor="background1"/>
          <w:sz w:val="24"/>
          <w:lang w:val="fr-FR"/>
        </w:rPr>
        <w:t xml:space="preserve"> </w:t>
      </w:r>
      <w:r w:rsidR="00F045AD">
        <w:rPr>
          <w:rFonts w:cs="Arial"/>
          <w:color w:val="FFFFFF" w:themeColor="background1"/>
          <w:sz w:val="24"/>
          <w:lang w:val="fr-FR"/>
        </w:rPr>
        <w:t>scolaire</w:t>
      </w:r>
    </w:p>
    <w:p w14:paraId="4663ECEA" w14:textId="751611A0" w:rsidR="00C6543C" w:rsidRPr="00A77F89" w:rsidRDefault="00C94EEF" w:rsidP="00794656">
      <w:pPr>
        <w:spacing w:line="276" w:lineRule="auto"/>
        <w:jc w:val="both"/>
        <w:rPr>
          <w:sz w:val="22"/>
          <w:szCs w:val="22"/>
          <w:lang w:val="fr-FR"/>
        </w:rPr>
      </w:pPr>
      <w:r w:rsidRPr="00A77F89">
        <w:rPr>
          <w:rFonts w:cs="Arial"/>
          <w:sz w:val="22"/>
          <w:szCs w:val="22"/>
          <w:lang w:val="fr-FR" w:eastAsia="en-US"/>
        </w:rPr>
        <w:t xml:space="preserve">Après </w:t>
      </w:r>
      <w:r w:rsidR="00F045AD">
        <w:rPr>
          <w:rFonts w:cs="Arial"/>
          <w:sz w:val="22"/>
          <w:szCs w:val="22"/>
          <w:lang w:val="fr-FR" w:eastAsia="en-US"/>
        </w:rPr>
        <w:t>une fermeture prolongée</w:t>
      </w:r>
      <w:r w:rsidRPr="00A77F89">
        <w:rPr>
          <w:rFonts w:cs="Arial"/>
          <w:sz w:val="22"/>
          <w:szCs w:val="22"/>
          <w:lang w:val="fr-FR" w:eastAsia="en-US"/>
        </w:rPr>
        <w:t xml:space="preserve">, il y a un risque accru que les enfants ne retournent pas à l’école, </w:t>
      </w:r>
      <w:r w:rsidR="00F045AD">
        <w:rPr>
          <w:rFonts w:cs="Arial"/>
          <w:sz w:val="22"/>
          <w:szCs w:val="22"/>
          <w:lang w:val="fr-FR" w:eastAsia="en-US"/>
        </w:rPr>
        <w:t xml:space="preserve">notamment pour </w:t>
      </w:r>
      <w:r w:rsidRPr="00A77F89">
        <w:rPr>
          <w:rFonts w:cs="Arial"/>
          <w:sz w:val="22"/>
          <w:szCs w:val="22"/>
          <w:lang w:val="fr-FR" w:eastAsia="en-US"/>
        </w:rPr>
        <w:t>les enfants marginali</w:t>
      </w:r>
      <w:r w:rsidR="00794656" w:rsidRPr="00A77F89">
        <w:rPr>
          <w:rFonts w:cs="Arial"/>
          <w:sz w:val="22"/>
          <w:szCs w:val="22"/>
          <w:lang w:val="fr-FR" w:eastAsia="en-US"/>
        </w:rPr>
        <w:t>sés</w:t>
      </w:r>
      <w:r w:rsidRPr="00A77F89">
        <w:rPr>
          <w:rFonts w:cs="Arial"/>
          <w:sz w:val="22"/>
          <w:szCs w:val="22"/>
          <w:lang w:val="fr-FR" w:eastAsia="en-US"/>
        </w:rPr>
        <w:t>. Les mesures visant à encourager le retour aux études et à atténuer le risque d</w:t>
      </w:r>
      <w:r w:rsidR="00F045AD">
        <w:rPr>
          <w:rFonts w:cs="Arial"/>
          <w:sz w:val="22"/>
          <w:szCs w:val="22"/>
          <w:lang w:val="fr-FR" w:eastAsia="en-US"/>
        </w:rPr>
        <w:t>e décrochage</w:t>
      </w:r>
      <w:r w:rsidRPr="00A77F89">
        <w:rPr>
          <w:rFonts w:cs="Arial"/>
          <w:sz w:val="22"/>
          <w:szCs w:val="22"/>
          <w:lang w:val="fr-FR" w:eastAsia="en-US"/>
        </w:rPr>
        <w:t xml:space="preserve"> scolaire </w:t>
      </w:r>
      <w:r w:rsidR="005E6DB1">
        <w:rPr>
          <w:rFonts w:cs="Arial"/>
          <w:sz w:val="22"/>
          <w:szCs w:val="22"/>
          <w:lang w:val="fr-FR" w:eastAsia="en-US"/>
        </w:rPr>
        <w:t>comprennent</w:t>
      </w:r>
      <w:r w:rsidR="00F045AD">
        <w:rPr>
          <w:rFonts w:cs="Arial"/>
          <w:sz w:val="22"/>
          <w:szCs w:val="22"/>
          <w:lang w:val="fr-FR" w:eastAsia="en-US"/>
        </w:rPr>
        <w:t xml:space="preserve"> </w:t>
      </w:r>
      <w:r w:rsidR="00C6543C" w:rsidRPr="00A77F89">
        <w:rPr>
          <w:sz w:val="22"/>
          <w:szCs w:val="22"/>
          <w:lang w:val="fr-FR"/>
        </w:rPr>
        <w:t>:</w:t>
      </w:r>
    </w:p>
    <w:p w14:paraId="0284A07B" w14:textId="7F6AD058" w:rsidR="007F4E48" w:rsidRPr="00A77F89" w:rsidRDefault="00794656" w:rsidP="00794656">
      <w:pPr>
        <w:pStyle w:val="ListParagraph"/>
        <w:numPr>
          <w:ilvl w:val="0"/>
          <w:numId w:val="30"/>
        </w:numPr>
        <w:spacing w:after="0" w:line="276" w:lineRule="auto"/>
        <w:ind w:left="567"/>
        <w:jc w:val="both"/>
        <w:rPr>
          <w:rFonts w:eastAsia="Arial" w:cs="Arial"/>
          <w:szCs w:val="22"/>
          <w:lang w:val="fr-FR"/>
        </w:rPr>
      </w:pPr>
      <w:r w:rsidRPr="00A77F89">
        <w:rPr>
          <w:lang w:val="fr-FR"/>
        </w:rPr>
        <w:t>Les e</w:t>
      </w:r>
      <w:r w:rsidR="00547FA1" w:rsidRPr="00A77F89">
        <w:rPr>
          <w:lang w:val="fr-FR"/>
        </w:rPr>
        <w:t>nseignants et les travailleurs</w:t>
      </w:r>
      <w:r w:rsidR="003D24A3" w:rsidRPr="00A77F89">
        <w:rPr>
          <w:lang w:val="fr-FR"/>
        </w:rPr>
        <w:t xml:space="preserve"> de</w:t>
      </w:r>
      <w:r w:rsidR="00547FA1" w:rsidRPr="00A77F89">
        <w:rPr>
          <w:lang w:val="fr-FR"/>
        </w:rPr>
        <w:t xml:space="preserve"> PE</w:t>
      </w:r>
      <w:r w:rsidRPr="00A77F89">
        <w:rPr>
          <w:lang w:val="fr-FR"/>
        </w:rPr>
        <w:t xml:space="preserve"> se réunissent pour identifier les </w:t>
      </w:r>
      <w:hyperlink r:id="rId13" w:anchor="ch005_001">
        <w:r w:rsidRPr="00A77F89">
          <w:rPr>
            <w:rStyle w:val="Hyperlink"/>
            <w:lang w:val="fr-FR"/>
          </w:rPr>
          <w:t>catégories d’enfants à risque</w:t>
        </w:r>
      </w:hyperlink>
      <w:r w:rsidRPr="00A77F89">
        <w:rPr>
          <w:lang w:val="fr-FR"/>
        </w:rPr>
        <w:t xml:space="preserve"> de décrochage en fonction de leur contexte (p. ex., enfants qui se sont mariés, qui ont commencé à travailler, dont les responsabilités familiales ou de garde ont augmenté, </w:t>
      </w:r>
      <w:r w:rsidR="00F045AD">
        <w:rPr>
          <w:lang w:val="fr-FR"/>
        </w:rPr>
        <w:t xml:space="preserve">les </w:t>
      </w:r>
      <w:r w:rsidR="00F045AD" w:rsidRPr="00A77F89">
        <w:rPr>
          <w:lang w:val="fr-FR"/>
        </w:rPr>
        <w:t>filles enceintes</w:t>
      </w:r>
      <w:r w:rsidR="00F045AD">
        <w:rPr>
          <w:lang w:val="fr-FR"/>
        </w:rPr>
        <w:t>, ceux ayant un handicap leur empêchant l’</w:t>
      </w:r>
      <w:r w:rsidRPr="00A77F89">
        <w:rPr>
          <w:lang w:val="fr-FR"/>
        </w:rPr>
        <w:t xml:space="preserve">accès à l’enseignement à distance, etc.) </w:t>
      </w:r>
      <w:r w:rsidR="39102716" w:rsidRPr="00A77F89">
        <w:rPr>
          <w:lang w:val="fr-FR"/>
        </w:rPr>
        <w:t xml:space="preserve">- </w:t>
      </w:r>
      <w:r w:rsidR="00547FA1" w:rsidRPr="00A77F89">
        <w:rPr>
          <w:color w:val="00B050"/>
          <w:lang w:val="fr-FR"/>
        </w:rPr>
        <w:t>avant</w:t>
      </w:r>
    </w:p>
    <w:p w14:paraId="350D4F7F" w14:textId="2BD6D8B6" w:rsidR="001613AF" w:rsidRPr="00A77F89" w:rsidRDefault="00D32B29" w:rsidP="00D32B29">
      <w:pPr>
        <w:pStyle w:val="ListParagraph"/>
        <w:numPr>
          <w:ilvl w:val="0"/>
          <w:numId w:val="30"/>
        </w:numPr>
        <w:spacing w:after="0" w:line="276" w:lineRule="auto"/>
        <w:ind w:left="567"/>
        <w:jc w:val="both"/>
        <w:rPr>
          <w:rFonts w:eastAsia="Arial" w:cs="Arial"/>
          <w:lang w:val="fr-FR"/>
        </w:rPr>
      </w:pPr>
      <w:r w:rsidRPr="00A77F89">
        <w:rPr>
          <w:lang w:val="fr-FR"/>
        </w:rPr>
        <w:t>Les enseig</w:t>
      </w:r>
      <w:r w:rsidR="003D24A3" w:rsidRPr="00A77F89">
        <w:rPr>
          <w:lang w:val="fr-FR"/>
        </w:rPr>
        <w:t>nants et les travailleurs de</w:t>
      </w:r>
      <w:r w:rsidR="00C27CE0" w:rsidRPr="00A77F89">
        <w:rPr>
          <w:lang w:val="fr-FR"/>
        </w:rPr>
        <w:t xml:space="preserve"> PE</w:t>
      </w:r>
      <w:r w:rsidRPr="00A77F89">
        <w:rPr>
          <w:lang w:val="fr-FR"/>
        </w:rPr>
        <w:t xml:space="preserve"> collaborent pour identifier les enfants à risque de décrochage et travaillent de façon proactive avec leur famille et leur communauté pour assurer </w:t>
      </w:r>
      <w:r w:rsidR="00F045AD">
        <w:rPr>
          <w:lang w:val="fr-FR"/>
        </w:rPr>
        <w:t>leur retour à l’école</w:t>
      </w:r>
      <w:r w:rsidR="779023D9" w:rsidRPr="00A77F89">
        <w:rPr>
          <w:lang w:val="fr-FR"/>
        </w:rPr>
        <w:t xml:space="preserve"> - </w:t>
      </w:r>
      <w:r w:rsidRPr="00A77F89">
        <w:rPr>
          <w:color w:val="00B050"/>
          <w:lang w:val="fr-FR"/>
        </w:rPr>
        <w:t>avant</w:t>
      </w:r>
    </w:p>
    <w:p w14:paraId="5AAF998C" w14:textId="77777777" w:rsidR="00910520" w:rsidRPr="00A77F89" w:rsidRDefault="00D32B29" w:rsidP="00D32B29">
      <w:pPr>
        <w:pStyle w:val="ListParagraph"/>
        <w:numPr>
          <w:ilvl w:val="0"/>
          <w:numId w:val="30"/>
        </w:numPr>
        <w:spacing w:after="0" w:line="276" w:lineRule="auto"/>
        <w:ind w:left="567"/>
        <w:contextualSpacing/>
        <w:jc w:val="both"/>
        <w:rPr>
          <w:lang w:val="fr-FR"/>
        </w:rPr>
      </w:pPr>
      <w:r w:rsidRPr="00A77F89">
        <w:rPr>
          <w:lang w:val="fr-FR"/>
        </w:rPr>
        <w:t>Établir un système de suivi et d’identification des enfants qui ne sont pas retournés à l’école dans un délai raisonnable (déterminé par l’école ou le ministère de l’Éducation</w:t>
      </w:r>
      <w:r w:rsidR="779023D9" w:rsidRPr="00A77F89">
        <w:rPr>
          <w:lang w:val="fr-FR"/>
        </w:rPr>
        <w:t xml:space="preserve">) – </w:t>
      </w:r>
      <w:r w:rsidRPr="00A77F89">
        <w:rPr>
          <w:color w:val="00B050"/>
          <w:lang w:val="fr-FR"/>
        </w:rPr>
        <w:t>avant</w:t>
      </w:r>
    </w:p>
    <w:p w14:paraId="1DA27B9C" w14:textId="58DE9F4B" w:rsidR="00C92A54" w:rsidRPr="00A77F89" w:rsidRDefault="007C0B65" w:rsidP="007C0B65">
      <w:pPr>
        <w:pStyle w:val="ListParagraph"/>
        <w:numPr>
          <w:ilvl w:val="0"/>
          <w:numId w:val="30"/>
        </w:numPr>
        <w:spacing w:after="0" w:line="276" w:lineRule="auto"/>
        <w:ind w:left="567"/>
        <w:jc w:val="both"/>
        <w:rPr>
          <w:rFonts w:eastAsia="Arial" w:cs="Arial"/>
          <w:lang w:val="fr-FR"/>
        </w:rPr>
      </w:pPr>
      <w:r w:rsidRPr="00A77F89">
        <w:rPr>
          <w:lang w:val="fr-FR"/>
        </w:rPr>
        <w:t>Envisager des activités adaptées pendant les premières semaines de la réouverture pour encourager les enfants à revenir (p.ex.</w:t>
      </w:r>
      <w:r w:rsidR="005E6DB1">
        <w:rPr>
          <w:lang w:val="fr-FR"/>
        </w:rPr>
        <w:t xml:space="preserve"> ca</w:t>
      </w:r>
      <w:r w:rsidRPr="00A77F89">
        <w:rPr>
          <w:lang w:val="fr-FR"/>
        </w:rPr>
        <w:t>mpagnes de sensibilisation communautaire et de retour à l’école, activités de SMSPS, discussions et activités avec les enfants et les familles, etc</w:t>
      </w:r>
      <w:r w:rsidR="494BD1F0" w:rsidRPr="00A77F89">
        <w:rPr>
          <w:lang w:val="fr-FR"/>
        </w:rPr>
        <w:t xml:space="preserve">.) – </w:t>
      </w:r>
      <w:r w:rsidRPr="00A77F89">
        <w:rPr>
          <w:color w:val="FFC000" w:themeColor="accent4"/>
          <w:lang w:val="fr-FR"/>
        </w:rPr>
        <w:t>pendant</w:t>
      </w:r>
    </w:p>
    <w:p w14:paraId="7D6CCAC9" w14:textId="77777777" w:rsidR="005848F2" w:rsidRPr="00A77F89" w:rsidRDefault="003D24A3" w:rsidP="00C11004">
      <w:pPr>
        <w:pStyle w:val="ListParagraph"/>
        <w:numPr>
          <w:ilvl w:val="0"/>
          <w:numId w:val="30"/>
        </w:numPr>
        <w:spacing w:after="0" w:line="276" w:lineRule="auto"/>
        <w:ind w:left="567"/>
        <w:jc w:val="both"/>
        <w:rPr>
          <w:rFonts w:eastAsia="Arial" w:cs="Arial"/>
          <w:lang w:val="fr-FR"/>
        </w:rPr>
      </w:pPr>
      <w:r w:rsidRPr="00A77F89">
        <w:rPr>
          <w:lang w:val="fr-FR"/>
        </w:rPr>
        <w:t>Identifier et signaler à la</w:t>
      </w:r>
      <w:r w:rsidR="00C11004" w:rsidRPr="00A77F89">
        <w:rPr>
          <w:lang w:val="fr-FR"/>
        </w:rPr>
        <w:t xml:space="preserve"> </w:t>
      </w:r>
      <w:r w:rsidR="007C0B65" w:rsidRPr="00A77F89">
        <w:rPr>
          <w:lang w:val="fr-FR"/>
        </w:rPr>
        <w:t>P</w:t>
      </w:r>
      <w:r w:rsidR="00C11004" w:rsidRPr="00A77F89">
        <w:rPr>
          <w:lang w:val="fr-FR"/>
        </w:rPr>
        <w:t>E</w:t>
      </w:r>
      <w:r w:rsidR="007C0B65" w:rsidRPr="00A77F89">
        <w:rPr>
          <w:lang w:val="fr-FR"/>
        </w:rPr>
        <w:t xml:space="preserve"> les enfants qui ne sont pas retournés à l’école</w:t>
      </w:r>
      <w:r w:rsidR="779023D9" w:rsidRPr="00A77F89">
        <w:rPr>
          <w:lang w:val="fr-FR"/>
        </w:rPr>
        <w:t xml:space="preserve"> – </w:t>
      </w:r>
      <w:r w:rsidR="00C11004" w:rsidRPr="00A77F89">
        <w:rPr>
          <w:color w:val="FFC000" w:themeColor="accent4"/>
          <w:lang w:val="fr-FR"/>
        </w:rPr>
        <w:t>pendant</w:t>
      </w:r>
    </w:p>
    <w:p w14:paraId="51AC8D49" w14:textId="7BEFB3F0" w:rsidR="584B718F" w:rsidRPr="00A77F89" w:rsidRDefault="00C11004" w:rsidP="00C11004">
      <w:pPr>
        <w:pStyle w:val="ListParagraph"/>
        <w:numPr>
          <w:ilvl w:val="0"/>
          <w:numId w:val="30"/>
        </w:numPr>
        <w:spacing w:after="0" w:line="276" w:lineRule="auto"/>
        <w:ind w:left="567"/>
        <w:jc w:val="both"/>
        <w:rPr>
          <w:rFonts w:eastAsia="Arial" w:cs="Arial"/>
          <w:lang w:val="fr-FR"/>
        </w:rPr>
      </w:pPr>
      <w:r w:rsidRPr="00A77F89">
        <w:rPr>
          <w:lang w:val="fr-FR"/>
        </w:rPr>
        <w:t xml:space="preserve">Les enseignants et les équipes de l’éducation </w:t>
      </w:r>
      <w:r w:rsidR="005E6DB1">
        <w:rPr>
          <w:lang w:val="fr-FR"/>
        </w:rPr>
        <w:t>travaillent conjointement avec</w:t>
      </w:r>
      <w:r w:rsidR="00C27CE0" w:rsidRPr="00A77F89">
        <w:rPr>
          <w:lang w:val="fr-FR"/>
        </w:rPr>
        <w:t xml:space="preserve"> les équipes de la PE</w:t>
      </w:r>
      <w:r w:rsidR="005E6DB1">
        <w:rPr>
          <w:lang w:val="fr-FR"/>
        </w:rPr>
        <w:t>/</w:t>
      </w:r>
      <w:r w:rsidRPr="00A77F89">
        <w:rPr>
          <w:lang w:val="fr-FR"/>
        </w:rPr>
        <w:t xml:space="preserve">travailleurs sociaux (selon les capacités des deux secteurs) pour </w:t>
      </w:r>
      <w:r w:rsidR="005E6DB1">
        <w:rPr>
          <w:lang w:val="fr-FR"/>
        </w:rPr>
        <w:t>se mettre en lien avec les</w:t>
      </w:r>
      <w:r w:rsidRPr="00A77F89">
        <w:rPr>
          <w:lang w:val="fr-FR"/>
        </w:rPr>
        <w:t xml:space="preserve"> enfants identifiés et leurs familles afin d’encourager le retour à l’école et </w:t>
      </w:r>
      <w:r w:rsidR="005E6DB1">
        <w:rPr>
          <w:lang w:val="fr-FR"/>
        </w:rPr>
        <w:t>supprimer</w:t>
      </w:r>
      <w:r w:rsidRPr="00A77F89">
        <w:rPr>
          <w:lang w:val="fr-FR"/>
        </w:rPr>
        <w:t xml:space="preserve"> les obstacles à leur retour</w:t>
      </w:r>
      <w:r w:rsidR="00AC6120" w:rsidRPr="00A77F89">
        <w:rPr>
          <w:lang w:val="fr-FR"/>
        </w:rPr>
        <w:t xml:space="preserve"> </w:t>
      </w:r>
      <w:r w:rsidR="584B718F" w:rsidRPr="00A77F89">
        <w:rPr>
          <w:lang w:val="fr-FR"/>
        </w:rPr>
        <w:t xml:space="preserve">– </w:t>
      </w:r>
      <w:r w:rsidRPr="00A77F89">
        <w:rPr>
          <w:color w:val="FFC000" w:themeColor="accent4"/>
          <w:lang w:val="fr-FR"/>
        </w:rPr>
        <w:t>pendant</w:t>
      </w:r>
      <w:r w:rsidR="00CC420C" w:rsidRPr="00A77F89">
        <w:rPr>
          <w:color w:val="FFC000" w:themeColor="accent4"/>
          <w:lang w:val="fr-FR"/>
        </w:rPr>
        <w:t xml:space="preserve"> </w:t>
      </w:r>
      <w:r w:rsidRPr="00A77F89">
        <w:rPr>
          <w:i/>
          <w:iCs/>
          <w:lang w:val="fr-FR"/>
        </w:rPr>
        <w:t xml:space="preserve">(voir </w:t>
      </w:r>
      <w:r w:rsidR="00C6543C" w:rsidRPr="00A77F89">
        <w:rPr>
          <w:i/>
          <w:iCs/>
          <w:lang w:val="fr-FR"/>
        </w:rPr>
        <w:t>S</w:t>
      </w:r>
      <w:r w:rsidR="00CC420C" w:rsidRPr="00A77F89">
        <w:rPr>
          <w:i/>
          <w:iCs/>
          <w:lang w:val="fr-FR"/>
        </w:rPr>
        <w:t>ection 2</w:t>
      </w:r>
      <w:r w:rsidR="00AC0766" w:rsidRPr="00A77F89">
        <w:rPr>
          <w:i/>
          <w:iCs/>
          <w:lang w:val="fr-FR"/>
        </w:rPr>
        <w:t xml:space="preserve"> </w:t>
      </w:r>
      <w:r w:rsidRPr="00A77F89">
        <w:rPr>
          <w:i/>
          <w:iCs/>
          <w:lang w:val="fr-FR"/>
        </w:rPr>
        <w:t xml:space="preserve">pour les </w:t>
      </w:r>
      <w:r w:rsidR="005E6DB1">
        <w:rPr>
          <w:i/>
          <w:iCs/>
          <w:lang w:val="fr-FR"/>
        </w:rPr>
        <w:t>référencements</w:t>
      </w:r>
      <w:r w:rsidR="00AC0766" w:rsidRPr="00A77F89">
        <w:rPr>
          <w:i/>
          <w:iCs/>
          <w:lang w:val="fr-FR"/>
        </w:rPr>
        <w:t>)</w:t>
      </w:r>
    </w:p>
    <w:p w14:paraId="63B5048E" w14:textId="76D528AF" w:rsidR="00910520" w:rsidRPr="00A77F89" w:rsidRDefault="00C27CE0" w:rsidP="00AE5068">
      <w:pPr>
        <w:pStyle w:val="ListParagraph"/>
        <w:numPr>
          <w:ilvl w:val="0"/>
          <w:numId w:val="30"/>
        </w:numPr>
        <w:spacing w:after="160" w:line="276" w:lineRule="auto"/>
        <w:ind w:left="567"/>
        <w:contextualSpacing/>
        <w:jc w:val="both"/>
        <w:rPr>
          <w:lang w:val="fr-FR"/>
        </w:rPr>
      </w:pPr>
      <w:r w:rsidRPr="00A77F89">
        <w:rPr>
          <w:lang w:val="fr-FR"/>
        </w:rPr>
        <w:t>Planification au niveau communautaire avec les en</w:t>
      </w:r>
      <w:r w:rsidR="003D24A3" w:rsidRPr="00A77F89">
        <w:rPr>
          <w:lang w:val="fr-FR"/>
        </w:rPr>
        <w:t>seignants, les travailleurs de</w:t>
      </w:r>
      <w:r w:rsidRPr="00A77F89">
        <w:rPr>
          <w:lang w:val="fr-FR"/>
        </w:rPr>
        <w:t xml:space="preserve"> PE et la communauté (y compris les PTA) pour les activités et les stratégies </w:t>
      </w:r>
      <w:r w:rsidR="005E6DB1">
        <w:rPr>
          <w:lang w:val="fr-FR"/>
        </w:rPr>
        <w:t>soutenant un retour à l’école pour les enfants en décrochage</w:t>
      </w:r>
      <w:r w:rsidR="779023D9" w:rsidRPr="00A77F89">
        <w:rPr>
          <w:lang w:val="fr-FR"/>
        </w:rPr>
        <w:t xml:space="preserve"> – </w:t>
      </w:r>
      <w:r w:rsidR="003D24A3" w:rsidRPr="00A77F89">
        <w:rPr>
          <w:color w:val="C00000"/>
          <w:lang w:val="fr-FR"/>
        </w:rPr>
        <w:t>après</w:t>
      </w:r>
      <w:r w:rsidR="779023D9" w:rsidRPr="00A77F89">
        <w:rPr>
          <w:color w:val="C00000"/>
          <w:lang w:val="fr-FR"/>
        </w:rPr>
        <w:t xml:space="preserve"> </w:t>
      </w:r>
    </w:p>
    <w:p w14:paraId="327CB007" w14:textId="77777777" w:rsidR="00BB3514" w:rsidRPr="00A77F89" w:rsidRDefault="750131FB" w:rsidP="00B95A8D">
      <w:pPr>
        <w:pStyle w:val="Heading2"/>
        <w:numPr>
          <w:ilvl w:val="0"/>
          <w:numId w:val="10"/>
        </w:numPr>
        <w:shd w:val="clear" w:color="auto" w:fill="004BB4"/>
        <w:spacing w:before="0" w:afterLines="40" w:after="96" w:line="276" w:lineRule="auto"/>
        <w:ind w:left="284"/>
        <w:rPr>
          <w:rFonts w:cs="Arial"/>
          <w:color w:val="FFFFFF" w:themeColor="background1"/>
          <w:sz w:val="24"/>
          <w:szCs w:val="24"/>
          <w:lang w:val="fr-FR"/>
        </w:rPr>
      </w:pPr>
      <w:r w:rsidRPr="00A77F89">
        <w:rPr>
          <w:rFonts w:cs="Arial"/>
          <w:color w:val="FFFFFF" w:themeColor="background1"/>
          <w:sz w:val="24"/>
          <w:szCs w:val="24"/>
          <w:lang w:val="fr-FR"/>
        </w:rPr>
        <w:t xml:space="preserve"> </w:t>
      </w:r>
      <w:r w:rsidR="00EC75C3" w:rsidRPr="00A77F89">
        <w:rPr>
          <w:rFonts w:cs="Arial"/>
          <w:color w:val="FFFFFF" w:themeColor="background1"/>
          <w:sz w:val="24"/>
          <w:szCs w:val="24"/>
          <w:lang w:val="fr-FR"/>
        </w:rPr>
        <w:t xml:space="preserve">Enfants ayant des </w:t>
      </w:r>
      <w:r w:rsidR="00B95A8D" w:rsidRPr="00A77F89">
        <w:rPr>
          <w:rFonts w:cs="Arial"/>
          <w:color w:val="FFFFFF" w:themeColor="background1"/>
          <w:sz w:val="24"/>
          <w:szCs w:val="24"/>
          <w:lang w:val="fr-FR"/>
        </w:rPr>
        <w:t xml:space="preserve">problèmes </w:t>
      </w:r>
      <w:r w:rsidR="00EC75C3" w:rsidRPr="00A77F89">
        <w:rPr>
          <w:rFonts w:cs="Arial"/>
          <w:color w:val="FFFFFF" w:themeColor="background1"/>
          <w:sz w:val="24"/>
          <w:szCs w:val="24"/>
          <w:lang w:val="fr-FR"/>
        </w:rPr>
        <w:t>de protection de l’enfance</w:t>
      </w:r>
    </w:p>
    <w:p w14:paraId="7479BA5B" w14:textId="5E4902C8" w:rsidR="00910520" w:rsidRPr="00A77F89" w:rsidRDefault="00B95A8D" w:rsidP="00B95A8D">
      <w:pPr>
        <w:spacing w:line="276" w:lineRule="auto"/>
        <w:jc w:val="both"/>
        <w:rPr>
          <w:sz w:val="22"/>
          <w:szCs w:val="22"/>
          <w:lang w:val="fr-FR"/>
        </w:rPr>
      </w:pPr>
      <w:r w:rsidRPr="00A77F89">
        <w:rPr>
          <w:sz w:val="22"/>
          <w:szCs w:val="22"/>
          <w:lang w:val="fr-FR"/>
        </w:rPr>
        <w:t>Une fois les écoles r</w:t>
      </w:r>
      <w:r w:rsidR="00AC0089">
        <w:rPr>
          <w:sz w:val="22"/>
          <w:szCs w:val="22"/>
          <w:lang w:val="fr-FR"/>
        </w:rPr>
        <w:t>é</w:t>
      </w:r>
      <w:r w:rsidRPr="00A77F89">
        <w:rPr>
          <w:sz w:val="22"/>
          <w:szCs w:val="22"/>
          <w:lang w:val="fr-FR"/>
        </w:rPr>
        <w:t xml:space="preserve">ouvertes, les enseignants seront parmi les premières personnes </w:t>
      </w:r>
      <w:r w:rsidR="00AC0089">
        <w:rPr>
          <w:sz w:val="22"/>
          <w:szCs w:val="22"/>
          <w:lang w:val="fr-FR"/>
        </w:rPr>
        <w:t xml:space="preserve">en dehors du cercle familial </w:t>
      </w:r>
      <w:r w:rsidRPr="00A77F89">
        <w:rPr>
          <w:sz w:val="22"/>
          <w:szCs w:val="22"/>
          <w:lang w:val="fr-FR"/>
        </w:rPr>
        <w:t xml:space="preserve">à voir et à passer du temps avec les enfants. Ils sont </w:t>
      </w:r>
      <w:r w:rsidR="00AC0089">
        <w:rPr>
          <w:sz w:val="22"/>
          <w:szCs w:val="22"/>
          <w:lang w:val="fr-FR"/>
        </w:rPr>
        <w:t xml:space="preserve">particulièrement bien </w:t>
      </w:r>
      <w:r w:rsidRPr="00A77F89">
        <w:rPr>
          <w:sz w:val="22"/>
          <w:szCs w:val="22"/>
          <w:lang w:val="fr-FR"/>
        </w:rPr>
        <w:t xml:space="preserve">placés pour </w:t>
      </w:r>
      <w:r w:rsidRPr="00A77F89">
        <w:rPr>
          <w:sz w:val="22"/>
          <w:szCs w:val="22"/>
          <w:lang w:val="fr-FR"/>
        </w:rPr>
        <w:lastRenderedPageBreak/>
        <w:t>cerner les différences de comportement (avant et après la fermeture d’école</w:t>
      </w:r>
      <w:r w:rsidR="00910520" w:rsidRPr="00A77F89">
        <w:rPr>
          <w:sz w:val="22"/>
          <w:szCs w:val="22"/>
          <w:lang w:val="fr-FR"/>
        </w:rPr>
        <w:t xml:space="preserve">) </w:t>
      </w:r>
      <w:r w:rsidRPr="00A77F89">
        <w:rPr>
          <w:sz w:val="22"/>
          <w:szCs w:val="22"/>
          <w:lang w:val="fr-FR"/>
        </w:rPr>
        <w:t xml:space="preserve">ou d’autres </w:t>
      </w:r>
      <w:r w:rsidR="00AC0089">
        <w:rPr>
          <w:sz w:val="22"/>
          <w:szCs w:val="22"/>
          <w:lang w:val="fr-FR"/>
        </w:rPr>
        <w:t xml:space="preserve">signes d’abus. Les mesures suggérées sont les suivantes : </w:t>
      </w:r>
    </w:p>
    <w:p w14:paraId="7CEF2FA3" w14:textId="4A388C82" w:rsidR="003E4E76" w:rsidRPr="00A77F89" w:rsidRDefault="009E49E6" w:rsidP="00B47992">
      <w:pPr>
        <w:pStyle w:val="ListParagraph"/>
        <w:numPr>
          <w:ilvl w:val="0"/>
          <w:numId w:val="30"/>
        </w:numPr>
        <w:spacing w:after="0" w:line="276" w:lineRule="auto"/>
        <w:ind w:left="567"/>
        <w:contextualSpacing/>
        <w:jc w:val="both"/>
        <w:rPr>
          <w:lang w:val="fr-FR"/>
        </w:rPr>
      </w:pPr>
      <w:r w:rsidRPr="00A77F89">
        <w:rPr>
          <w:lang w:val="fr-FR"/>
        </w:rPr>
        <w:t>Sensibiliser les enseignan</w:t>
      </w:r>
      <w:r w:rsidR="00D900A1" w:rsidRPr="00A77F89">
        <w:rPr>
          <w:lang w:val="fr-FR"/>
        </w:rPr>
        <w:t xml:space="preserve">ts aux </w:t>
      </w:r>
      <w:hyperlink r:id="rId14">
        <w:r w:rsidR="00D900A1" w:rsidRPr="00A77F89">
          <w:rPr>
            <w:rStyle w:val="Hyperlink"/>
            <w:lang w:val="fr-FR"/>
          </w:rPr>
          <w:t>signes d</w:t>
        </w:r>
        <w:r w:rsidR="00AC0089">
          <w:rPr>
            <w:rStyle w:val="Hyperlink"/>
            <w:lang w:val="fr-FR"/>
          </w:rPr>
          <w:t>’abus et/ou de problématiques de santé mentale</w:t>
        </w:r>
      </w:hyperlink>
      <w:r w:rsidR="009D003B">
        <w:rPr>
          <w:rStyle w:val="Hyperlink"/>
          <w:lang w:val="fr-FR"/>
        </w:rPr>
        <w:t xml:space="preserve"> (SMSPS)</w:t>
      </w:r>
      <w:r w:rsidR="00D900A1" w:rsidRPr="00A77F89">
        <w:rPr>
          <w:lang w:val="fr-FR"/>
        </w:rPr>
        <w:t xml:space="preserve"> </w:t>
      </w:r>
      <w:r w:rsidRPr="00A77F89">
        <w:rPr>
          <w:lang w:val="fr-FR"/>
        </w:rPr>
        <w:t>qui pourraient être prévalents à l’heure actuelle (</w:t>
      </w:r>
      <w:r w:rsidR="00AC0089">
        <w:rPr>
          <w:lang w:val="fr-FR"/>
        </w:rPr>
        <w:t>notamment VBG</w:t>
      </w:r>
      <w:r w:rsidR="00D900A1" w:rsidRPr="00A77F89">
        <w:rPr>
          <w:lang w:val="fr-FR"/>
        </w:rPr>
        <w:t>)</w:t>
      </w:r>
      <w:r w:rsidR="00B47992">
        <w:rPr>
          <w:lang w:val="fr-FR"/>
        </w:rPr>
        <w:t xml:space="preserve"> et</w:t>
      </w:r>
      <w:r w:rsidR="39102716" w:rsidRPr="00A77F89">
        <w:rPr>
          <w:lang w:val="fr-FR"/>
        </w:rPr>
        <w:t xml:space="preserve"> </w:t>
      </w:r>
      <w:r w:rsidR="00B47992">
        <w:rPr>
          <w:lang w:val="fr-FR"/>
        </w:rPr>
        <w:t>fournir</w:t>
      </w:r>
      <w:r w:rsidR="0052214E" w:rsidRPr="00A77F89">
        <w:rPr>
          <w:lang w:val="fr-FR"/>
        </w:rPr>
        <w:t xml:space="preserve"> une formation</w:t>
      </w:r>
      <w:r w:rsidR="00B47992">
        <w:rPr>
          <w:lang w:val="fr-FR"/>
        </w:rPr>
        <w:t xml:space="preserve"> (</w:t>
      </w:r>
      <w:r w:rsidR="00AC0089">
        <w:rPr>
          <w:lang w:val="fr-FR"/>
        </w:rPr>
        <w:t>ou un</w:t>
      </w:r>
      <w:r w:rsidR="00B47992">
        <w:rPr>
          <w:lang w:val="fr-FR"/>
        </w:rPr>
        <w:t xml:space="preserve"> rafraichissement)</w:t>
      </w:r>
      <w:r w:rsidR="0052214E" w:rsidRPr="00A77F89">
        <w:rPr>
          <w:lang w:val="fr-FR"/>
        </w:rPr>
        <w:t xml:space="preserve"> sur l’identification</w:t>
      </w:r>
      <w:r w:rsidR="00B47992">
        <w:rPr>
          <w:lang w:val="fr-FR"/>
        </w:rPr>
        <w:t>,</w:t>
      </w:r>
      <w:r w:rsidR="0052214E" w:rsidRPr="00A77F89">
        <w:rPr>
          <w:lang w:val="fr-FR"/>
        </w:rPr>
        <w:t xml:space="preserve"> l</w:t>
      </w:r>
      <w:r w:rsidR="00AC0089">
        <w:rPr>
          <w:lang w:val="fr-FR"/>
        </w:rPr>
        <w:t xml:space="preserve">e </w:t>
      </w:r>
      <w:proofErr w:type="spellStart"/>
      <w:r w:rsidR="00AC0089">
        <w:rPr>
          <w:lang w:val="fr-FR"/>
        </w:rPr>
        <w:t>reférencement</w:t>
      </w:r>
      <w:proofErr w:type="spellEnd"/>
      <w:r w:rsidR="00B47992">
        <w:rPr>
          <w:lang w:val="fr-FR"/>
        </w:rPr>
        <w:t xml:space="preserve"> et</w:t>
      </w:r>
      <w:r w:rsidR="39102716" w:rsidRPr="00A77F89">
        <w:rPr>
          <w:lang w:val="fr-FR"/>
        </w:rPr>
        <w:t xml:space="preserve"> </w:t>
      </w:r>
      <w:hyperlink r:id="rId15">
        <w:r w:rsidR="00845C3F" w:rsidRPr="00A77F89">
          <w:rPr>
            <w:rStyle w:val="Hyperlink"/>
            <w:lang w:val="fr-FR"/>
          </w:rPr>
          <w:t>les premiers secours psychologiques</w:t>
        </w:r>
      </w:hyperlink>
      <w:r w:rsidR="39102716" w:rsidRPr="00A77F89">
        <w:rPr>
          <w:lang w:val="fr-FR"/>
        </w:rPr>
        <w:t xml:space="preserve"> – </w:t>
      </w:r>
      <w:r w:rsidR="0052214E" w:rsidRPr="00A77F89">
        <w:rPr>
          <w:color w:val="00B050"/>
          <w:lang w:val="fr-FR"/>
        </w:rPr>
        <w:t>avant</w:t>
      </w:r>
    </w:p>
    <w:p w14:paraId="7F0386B5" w14:textId="6510CA45" w:rsidR="003E4E76" w:rsidRPr="00A77F89" w:rsidRDefault="00AC0089" w:rsidP="000C1F9F">
      <w:pPr>
        <w:pStyle w:val="ListParagraph"/>
        <w:numPr>
          <w:ilvl w:val="0"/>
          <w:numId w:val="30"/>
        </w:numPr>
        <w:spacing w:after="0" w:line="276" w:lineRule="auto"/>
        <w:ind w:left="567"/>
        <w:contextualSpacing/>
        <w:jc w:val="both"/>
        <w:rPr>
          <w:lang w:val="fr-FR"/>
        </w:rPr>
      </w:pPr>
      <w:r>
        <w:rPr>
          <w:lang w:val="fr-FR"/>
        </w:rPr>
        <w:t>V</w:t>
      </w:r>
      <w:r w:rsidR="00C30EEC" w:rsidRPr="00A77F89">
        <w:rPr>
          <w:lang w:val="fr-FR"/>
        </w:rPr>
        <w:t xml:space="preserve">eiller à ce que les </w:t>
      </w:r>
      <w:hyperlink r:id="rId16">
        <w:r w:rsidR="000C1F9F" w:rsidRPr="00A77F89">
          <w:rPr>
            <w:rStyle w:val="Hyperlink"/>
            <w:lang w:val="fr-FR"/>
          </w:rPr>
          <w:t xml:space="preserve">mécanismes de signalement et </w:t>
        </w:r>
        <w:r>
          <w:rPr>
            <w:rStyle w:val="Hyperlink"/>
            <w:lang w:val="fr-FR"/>
          </w:rPr>
          <w:t>de</w:t>
        </w:r>
      </w:hyperlink>
      <w:r>
        <w:rPr>
          <w:rStyle w:val="Hyperlink"/>
          <w:lang w:val="fr-FR"/>
        </w:rPr>
        <w:t xml:space="preserve"> référencement</w:t>
      </w:r>
      <w:r w:rsidR="00C30EEC" w:rsidRPr="00A77F89">
        <w:rPr>
          <w:lang w:val="fr-FR"/>
        </w:rPr>
        <w:t xml:space="preserve"> en milieu scolaire soient fonctionnels, </w:t>
      </w:r>
      <w:r w:rsidRPr="00A77F89">
        <w:rPr>
          <w:lang w:val="fr-FR"/>
        </w:rPr>
        <w:t xml:space="preserve">si nécessaire </w:t>
      </w:r>
      <w:r>
        <w:rPr>
          <w:lang w:val="fr-FR"/>
        </w:rPr>
        <w:t>ré</w:t>
      </w:r>
      <w:r w:rsidR="00C30EEC" w:rsidRPr="00A77F89">
        <w:rPr>
          <w:lang w:val="fr-FR"/>
        </w:rPr>
        <w:t>adaptés au contexte COVID</w:t>
      </w:r>
      <w:r>
        <w:rPr>
          <w:lang w:val="fr-FR"/>
        </w:rPr>
        <w:t>-19</w:t>
      </w:r>
      <w:r w:rsidR="00C30EEC" w:rsidRPr="00A77F89">
        <w:rPr>
          <w:lang w:val="fr-FR"/>
        </w:rPr>
        <w:t xml:space="preserve"> et communiqués aux enseignants. Tester les canaux de communication</w:t>
      </w:r>
      <w:r w:rsidR="003E4E76" w:rsidRPr="00A77F89">
        <w:rPr>
          <w:lang w:val="fr-FR"/>
        </w:rPr>
        <w:t xml:space="preserve"> - </w:t>
      </w:r>
      <w:r w:rsidR="000C1F9F" w:rsidRPr="00A77F89">
        <w:rPr>
          <w:color w:val="00B050"/>
          <w:lang w:val="fr-FR"/>
        </w:rPr>
        <w:t>avant</w:t>
      </w:r>
    </w:p>
    <w:p w14:paraId="4553CFC1" w14:textId="18C61C41" w:rsidR="007B3E46" w:rsidRPr="00A77F89" w:rsidRDefault="009D003B" w:rsidP="00E4014A">
      <w:pPr>
        <w:pStyle w:val="ListParagraph"/>
        <w:numPr>
          <w:ilvl w:val="0"/>
          <w:numId w:val="30"/>
        </w:numPr>
        <w:spacing w:after="0" w:line="276" w:lineRule="auto"/>
        <w:ind w:left="567"/>
        <w:jc w:val="both"/>
        <w:rPr>
          <w:rFonts w:eastAsia="Arial" w:cs="Arial"/>
          <w:lang w:val="fr-FR"/>
        </w:rPr>
      </w:pPr>
      <w:r>
        <w:rPr>
          <w:lang w:val="fr-FR"/>
        </w:rPr>
        <w:t>Identification proactive par l</w:t>
      </w:r>
      <w:r w:rsidR="00454AFD" w:rsidRPr="00A77F89">
        <w:rPr>
          <w:lang w:val="fr-FR"/>
        </w:rPr>
        <w:t xml:space="preserve">es enseignants et les travailleurs </w:t>
      </w:r>
      <w:r>
        <w:rPr>
          <w:lang w:val="fr-FR"/>
        </w:rPr>
        <w:t>en</w:t>
      </w:r>
      <w:r w:rsidR="00454AFD" w:rsidRPr="00A77F89">
        <w:rPr>
          <w:lang w:val="fr-FR"/>
        </w:rPr>
        <w:t xml:space="preserve"> </w:t>
      </w:r>
      <w:r w:rsidR="00E4014A" w:rsidRPr="00A77F89">
        <w:rPr>
          <w:lang w:val="fr-FR"/>
        </w:rPr>
        <w:t xml:space="preserve">PE </w:t>
      </w:r>
      <w:r>
        <w:rPr>
          <w:lang w:val="fr-FR"/>
        </w:rPr>
        <w:t>des</w:t>
      </w:r>
      <w:r w:rsidR="00454AFD" w:rsidRPr="00A77F89">
        <w:rPr>
          <w:lang w:val="fr-FR"/>
        </w:rPr>
        <w:t xml:space="preserve"> </w:t>
      </w:r>
      <w:hyperlink r:id="rId17" w:anchor="ch005_001">
        <w:r w:rsidR="00454AFD" w:rsidRPr="00A77F89">
          <w:rPr>
            <w:rStyle w:val="Hyperlink"/>
            <w:lang w:val="fr-FR"/>
          </w:rPr>
          <w:t>enfants à risque</w:t>
        </w:r>
      </w:hyperlink>
      <w:r w:rsidR="00454AFD" w:rsidRPr="00A77F89">
        <w:rPr>
          <w:lang w:val="fr-FR"/>
        </w:rPr>
        <w:t xml:space="preserve"> de problèmes de protection de l’enfance pendant l</w:t>
      </w:r>
      <w:r>
        <w:rPr>
          <w:lang w:val="fr-FR"/>
        </w:rPr>
        <w:t>a fermeture des </w:t>
      </w:r>
      <w:r w:rsidRPr="009D003B">
        <w:rPr>
          <w:lang w:val="fr-CH"/>
        </w:rPr>
        <w:t>éc</w:t>
      </w:r>
      <w:r>
        <w:rPr>
          <w:lang w:val="fr-CH"/>
        </w:rPr>
        <w:t>oles</w:t>
      </w:r>
      <w:r w:rsidR="00454AFD" w:rsidRPr="00A77F89">
        <w:rPr>
          <w:lang w:val="fr-FR"/>
        </w:rPr>
        <w:t xml:space="preserve"> et </w:t>
      </w:r>
      <w:r>
        <w:rPr>
          <w:lang w:val="fr-FR"/>
        </w:rPr>
        <w:t>sensibilisation des</w:t>
      </w:r>
      <w:r w:rsidR="00454AFD" w:rsidRPr="00A77F89">
        <w:rPr>
          <w:lang w:val="fr-FR"/>
        </w:rPr>
        <w:t xml:space="preserve"> familles pour faciliter l</w:t>
      </w:r>
      <w:r w:rsidR="00AC0089">
        <w:rPr>
          <w:lang w:val="fr-FR"/>
        </w:rPr>
        <w:t>e référencement</w:t>
      </w:r>
      <w:r w:rsidR="00454AFD" w:rsidRPr="00A77F89">
        <w:rPr>
          <w:lang w:val="fr-FR"/>
        </w:rPr>
        <w:t xml:space="preserve"> et le retour à l’école</w:t>
      </w:r>
      <w:r>
        <w:rPr>
          <w:lang w:val="fr-FR"/>
        </w:rPr>
        <w:t xml:space="preserve"> </w:t>
      </w:r>
      <w:r w:rsidRPr="00A77F89">
        <w:rPr>
          <w:lang w:val="fr-FR"/>
        </w:rPr>
        <w:t>–</w:t>
      </w:r>
      <w:r w:rsidR="779023D9" w:rsidRPr="00A77F89">
        <w:rPr>
          <w:lang w:val="fr-FR"/>
        </w:rPr>
        <w:t xml:space="preserve"> </w:t>
      </w:r>
      <w:r w:rsidR="00E4014A" w:rsidRPr="00A77F89">
        <w:rPr>
          <w:color w:val="00B050"/>
          <w:lang w:val="fr-FR"/>
        </w:rPr>
        <w:t>avant</w:t>
      </w:r>
    </w:p>
    <w:p w14:paraId="3B55FEA6" w14:textId="122B6A60" w:rsidR="00241E7B" w:rsidRPr="00A77F89" w:rsidRDefault="00AC0089" w:rsidP="004E3BA7">
      <w:pPr>
        <w:pStyle w:val="ListParagraph"/>
        <w:numPr>
          <w:ilvl w:val="0"/>
          <w:numId w:val="30"/>
        </w:numPr>
        <w:spacing w:after="0" w:line="276" w:lineRule="auto"/>
        <w:ind w:left="567"/>
        <w:contextualSpacing/>
        <w:jc w:val="both"/>
        <w:rPr>
          <w:lang w:val="fr-FR"/>
        </w:rPr>
      </w:pPr>
      <w:r>
        <w:rPr>
          <w:lang w:val="fr-FR"/>
        </w:rPr>
        <w:t>Préparer l</w:t>
      </w:r>
      <w:r w:rsidR="004E3BA7" w:rsidRPr="00A77F89">
        <w:rPr>
          <w:lang w:val="fr-FR"/>
        </w:rPr>
        <w:t>es travailleurs sociaux à recevoir plus de signalements au moment de la réouverture </w:t>
      </w:r>
      <w:r w:rsidR="779023D9" w:rsidRPr="00A77F89">
        <w:rPr>
          <w:lang w:val="fr-FR"/>
        </w:rPr>
        <w:t xml:space="preserve">– </w:t>
      </w:r>
      <w:r w:rsidR="004E3BA7" w:rsidRPr="00A77F89">
        <w:rPr>
          <w:color w:val="00B050"/>
          <w:lang w:val="fr-FR"/>
        </w:rPr>
        <w:t>avant</w:t>
      </w:r>
    </w:p>
    <w:p w14:paraId="6D16F07B" w14:textId="2E950067" w:rsidR="584B718F" w:rsidRPr="00A77F89" w:rsidRDefault="004E3BA7" w:rsidP="004E3BA7">
      <w:pPr>
        <w:pStyle w:val="ListParagraph"/>
        <w:numPr>
          <w:ilvl w:val="0"/>
          <w:numId w:val="30"/>
        </w:numPr>
        <w:spacing w:after="120" w:line="276" w:lineRule="auto"/>
        <w:ind w:left="562"/>
        <w:contextualSpacing/>
        <w:jc w:val="both"/>
        <w:rPr>
          <w:rFonts w:eastAsia="Arial" w:cs="Arial"/>
          <w:lang w:val="fr-FR"/>
        </w:rPr>
      </w:pPr>
      <w:r w:rsidRPr="00A77F89">
        <w:rPr>
          <w:lang w:val="fr-FR"/>
        </w:rPr>
        <w:t>Si po</w:t>
      </w:r>
      <w:r w:rsidR="005D693C" w:rsidRPr="00A77F89">
        <w:rPr>
          <w:lang w:val="fr-FR"/>
        </w:rPr>
        <w:t>ssible,</w:t>
      </w:r>
      <w:r w:rsidR="00AC0089">
        <w:rPr>
          <w:lang w:val="fr-FR"/>
        </w:rPr>
        <w:t xml:space="preserve"> assurez que</w:t>
      </w:r>
      <w:r w:rsidR="005D693C" w:rsidRPr="00A77F89">
        <w:rPr>
          <w:lang w:val="fr-FR"/>
        </w:rPr>
        <w:t xml:space="preserve"> le personnel d</w:t>
      </w:r>
      <w:r w:rsidR="00755093">
        <w:rPr>
          <w:lang w:val="fr-FR"/>
        </w:rPr>
        <w:t>e</w:t>
      </w:r>
      <w:r w:rsidR="005D693C" w:rsidRPr="00A77F89">
        <w:rPr>
          <w:lang w:val="fr-FR"/>
        </w:rPr>
        <w:t xml:space="preserve"> </w:t>
      </w:r>
      <w:r w:rsidRPr="00A77F89">
        <w:rPr>
          <w:lang w:val="fr-FR"/>
        </w:rPr>
        <w:t>P</w:t>
      </w:r>
      <w:r w:rsidR="005D693C" w:rsidRPr="00A77F89">
        <w:rPr>
          <w:lang w:val="fr-FR"/>
        </w:rPr>
        <w:t>E</w:t>
      </w:r>
      <w:r w:rsidRPr="00A77F89">
        <w:rPr>
          <w:lang w:val="fr-FR"/>
        </w:rPr>
        <w:t xml:space="preserve"> </w:t>
      </w:r>
      <w:r w:rsidR="00AC0089">
        <w:rPr>
          <w:lang w:val="fr-FR"/>
        </w:rPr>
        <w:t xml:space="preserve">soit placé directement </w:t>
      </w:r>
      <w:r w:rsidRPr="00A77F89">
        <w:rPr>
          <w:lang w:val="fr-FR"/>
        </w:rPr>
        <w:t>dans les écoles pendant la réouverture pour faciliter les</w:t>
      </w:r>
      <w:r w:rsidR="00AC0089">
        <w:rPr>
          <w:lang w:val="fr-FR"/>
        </w:rPr>
        <w:t xml:space="preserve"> référencements</w:t>
      </w:r>
      <w:r w:rsidR="494BD1F0" w:rsidRPr="00A77F89">
        <w:rPr>
          <w:lang w:val="fr-FR"/>
        </w:rPr>
        <w:t xml:space="preserve"> - </w:t>
      </w:r>
      <w:r w:rsidR="005D693C" w:rsidRPr="00A77F89">
        <w:rPr>
          <w:color w:val="FFC000" w:themeColor="accent4"/>
          <w:lang w:val="fr-FR"/>
        </w:rPr>
        <w:t>pendant</w:t>
      </w:r>
    </w:p>
    <w:p w14:paraId="24149825" w14:textId="77777777" w:rsidR="004A40B9" w:rsidRPr="00A77F89" w:rsidRDefault="005D693C" w:rsidP="00782852">
      <w:pPr>
        <w:pStyle w:val="Heading2"/>
        <w:numPr>
          <w:ilvl w:val="0"/>
          <w:numId w:val="10"/>
        </w:numPr>
        <w:shd w:val="clear" w:color="auto" w:fill="004BB4"/>
        <w:spacing w:before="0" w:afterLines="40" w:after="96" w:line="276" w:lineRule="auto"/>
        <w:ind w:left="284" w:hanging="426"/>
        <w:rPr>
          <w:rFonts w:cs="Arial"/>
          <w:color w:val="FFFFFF" w:themeColor="background1"/>
          <w:sz w:val="24"/>
          <w:szCs w:val="24"/>
          <w:lang w:val="fr-FR"/>
        </w:rPr>
      </w:pPr>
      <w:r w:rsidRPr="00A77F89">
        <w:rPr>
          <w:rFonts w:cs="Arial"/>
          <w:color w:val="FFFFFF" w:themeColor="background1"/>
          <w:sz w:val="24"/>
          <w:szCs w:val="24"/>
          <w:lang w:val="fr-FR"/>
        </w:rPr>
        <w:t>Enfants ayant besoin de SMSPS</w:t>
      </w:r>
    </w:p>
    <w:p w14:paraId="451D87DA" w14:textId="14244934" w:rsidR="00A67C84" w:rsidRPr="00A77F89" w:rsidRDefault="005D693C" w:rsidP="00FC7F71">
      <w:pPr>
        <w:spacing w:line="276" w:lineRule="auto"/>
        <w:jc w:val="both"/>
        <w:rPr>
          <w:lang w:val="fr-FR"/>
        </w:rPr>
      </w:pPr>
      <w:r w:rsidRPr="00A77F89">
        <w:rPr>
          <w:sz w:val="22"/>
          <w:szCs w:val="22"/>
          <w:lang w:val="fr-FR"/>
        </w:rPr>
        <w:t xml:space="preserve">Après une perturbation prolongée des routines normales des enfants et de l’interaction avec les pairs, on s’attend à une augmentation des besoins en </w:t>
      </w:r>
      <w:r w:rsidR="00FC7F71" w:rsidRPr="00A77F89">
        <w:rPr>
          <w:sz w:val="22"/>
          <w:szCs w:val="22"/>
          <w:lang w:val="fr-FR"/>
        </w:rPr>
        <w:t>SMSPS</w:t>
      </w:r>
      <w:r w:rsidRPr="00A77F89">
        <w:rPr>
          <w:sz w:val="22"/>
          <w:szCs w:val="22"/>
          <w:lang w:val="fr-FR"/>
        </w:rPr>
        <w:t xml:space="preserve"> chez les enfants qui retournent à l’école. Les écoles seront parmi les premières à avoir accès aux enfants au fur et à mesure de la réouverture de la société</w:t>
      </w:r>
      <w:r w:rsidR="009D003B">
        <w:rPr>
          <w:sz w:val="22"/>
          <w:szCs w:val="22"/>
          <w:lang w:val="fr-FR"/>
        </w:rPr>
        <w:t>, d’où l’</w:t>
      </w:r>
      <w:r w:rsidRPr="00A77F89">
        <w:rPr>
          <w:sz w:val="22"/>
          <w:szCs w:val="22"/>
          <w:lang w:val="fr-FR"/>
        </w:rPr>
        <w:t>importan</w:t>
      </w:r>
      <w:r w:rsidR="009D003B">
        <w:rPr>
          <w:sz w:val="22"/>
          <w:szCs w:val="22"/>
          <w:lang w:val="fr-FR"/>
        </w:rPr>
        <w:t>ce</w:t>
      </w:r>
      <w:r w:rsidRPr="00A77F89">
        <w:rPr>
          <w:sz w:val="22"/>
          <w:szCs w:val="22"/>
          <w:lang w:val="fr-FR"/>
        </w:rPr>
        <w:t xml:space="preserve"> de fournir des services </w:t>
      </w:r>
      <w:r w:rsidR="00FC7F71" w:rsidRPr="00A77F89">
        <w:rPr>
          <w:sz w:val="22"/>
          <w:szCs w:val="22"/>
          <w:lang w:val="fr-FR"/>
        </w:rPr>
        <w:t>SMSPS</w:t>
      </w:r>
      <w:r w:rsidRPr="00A77F89">
        <w:rPr>
          <w:sz w:val="22"/>
          <w:szCs w:val="22"/>
          <w:lang w:val="fr-FR"/>
        </w:rPr>
        <w:t xml:space="preserve"> dans les écoles (niveau 2 de la pyramide) et de faciliter l</w:t>
      </w:r>
      <w:r w:rsidR="009D003B">
        <w:rPr>
          <w:sz w:val="22"/>
          <w:szCs w:val="22"/>
          <w:lang w:val="fr-FR"/>
        </w:rPr>
        <w:t>e référencement</w:t>
      </w:r>
      <w:r w:rsidRPr="00A77F89">
        <w:rPr>
          <w:sz w:val="22"/>
          <w:szCs w:val="22"/>
          <w:lang w:val="fr-FR"/>
        </w:rPr>
        <w:t xml:space="preserve"> des écoles vers </w:t>
      </w:r>
      <w:r w:rsidR="009D003B">
        <w:rPr>
          <w:sz w:val="22"/>
          <w:szCs w:val="22"/>
          <w:lang w:val="fr-FR"/>
        </w:rPr>
        <w:t>l</w:t>
      </w:r>
      <w:r w:rsidRPr="00A77F89">
        <w:rPr>
          <w:sz w:val="22"/>
          <w:szCs w:val="22"/>
          <w:lang w:val="fr-FR"/>
        </w:rPr>
        <w:t xml:space="preserve">es services </w:t>
      </w:r>
      <w:r w:rsidR="00FC7F71" w:rsidRPr="00A77F89">
        <w:rPr>
          <w:sz w:val="22"/>
          <w:szCs w:val="22"/>
          <w:lang w:val="fr-FR"/>
        </w:rPr>
        <w:t>SMSPS</w:t>
      </w:r>
      <w:r w:rsidRPr="00A77F89">
        <w:rPr>
          <w:sz w:val="22"/>
          <w:szCs w:val="22"/>
          <w:lang w:val="fr-FR"/>
        </w:rPr>
        <w:t xml:space="preserve"> plus spécialisés</w:t>
      </w:r>
      <w:r w:rsidR="584B718F" w:rsidRPr="00A77F89">
        <w:rPr>
          <w:sz w:val="22"/>
          <w:szCs w:val="22"/>
          <w:lang w:val="fr-FR"/>
        </w:rPr>
        <w:t xml:space="preserve">. </w:t>
      </w:r>
    </w:p>
    <w:p w14:paraId="18F189D1" w14:textId="4F191F3D" w:rsidR="003463F3" w:rsidRPr="00A77F89" w:rsidRDefault="00E24AA2" w:rsidP="008A114B">
      <w:pPr>
        <w:pStyle w:val="ListParagraph"/>
        <w:numPr>
          <w:ilvl w:val="0"/>
          <w:numId w:val="30"/>
        </w:numPr>
        <w:spacing w:after="0" w:line="276" w:lineRule="auto"/>
        <w:ind w:left="567"/>
        <w:contextualSpacing/>
        <w:jc w:val="both"/>
        <w:rPr>
          <w:lang w:val="fr-FR"/>
        </w:rPr>
      </w:pPr>
      <w:r w:rsidRPr="00A77F89">
        <w:rPr>
          <w:lang w:val="fr-FR"/>
        </w:rPr>
        <w:t>Fournir aux ense</w:t>
      </w:r>
      <w:r w:rsidR="008A114B" w:rsidRPr="00A77F89">
        <w:rPr>
          <w:lang w:val="fr-FR"/>
        </w:rPr>
        <w:t>ignants une formation de base,</w:t>
      </w:r>
      <w:r w:rsidRPr="00A77F89">
        <w:rPr>
          <w:lang w:val="fr-FR"/>
        </w:rPr>
        <w:t xml:space="preserve"> du matériel et des activités prêts à l’emploi pour les </w:t>
      </w:r>
      <w:hyperlink r:id="rId18">
        <w:r w:rsidR="00845C3F" w:rsidRPr="00A77F89">
          <w:rPr>
            <w:rStyle w:val="Hyperlink"/>
            <w:lang w:val="fr-FR"/>
          </w:rPr>
          <w:t xml:space="preserve">Premiers Secours </w:t>
        </w:r>
        <w:r w:rsidR="00755093">
          <w:rPr>
            <w:rStyle w:val="Hyperlink"/>
            <w:lang w:val="fr-FR"/>
          </w:rPr>
          <w:t>p</w:t>
        </w:r>
        <w:r w:rsidR="00845C3F" w:rsidRPr="00A77F89">
          <w:rPr>
            <w:rStyle w:val="Hyperlink"/>
            <w:lang w:val="fr-FR"/>
          </w:rPr>
          <w:t>sychologiques</w:t>
        </w:r>
      </w:hyperlink>
      <w:r w:rsidRPr="00A77F89">
        <w:rPr>
          <w:lang w:val="fr-FR"/>
        </w:rPr>
        <w:t xml:space="preserve"> </w:t>
      </w:r>
      <w:r w:rsidR="00845C3F" w:rsidRPr="00A77F89">
        <w:rPr>
          <w:lang w:val="fr-FR"/>
        </w:rPr>
        <w:t>(PSP</w:t>
      </w:r>
      <w:r w:rsidRPr="00A77F89">
        <w:rPr>
          <w:lang w:val="fr-FR"/>
        </w:rPr>
        <w:t>) et les</w:t>
      </w:r>
      <w:r w:rsidR="00C2731F" w:rsidRPr="00A77F89">
        <w:rPr>
          <w:lang w:val="fr-FR"/>
        </w:rPr>
        <w:t xml:space="preserve"> </w:t>
      </w:r>
      <w:hyperlink r:id="rId19">
        <w:r w:rsidR="00C2731F" w:rsidRPr="00A77F89">
          <w:rPr>
            <w:rStyle w:val="Hyperlink"/>
            <w:lang w:val="fr-FR"/>
          </w:rPr>
          <w:t>SMSPS</w:t>
        </w:r>
      </w:hyperlink>
      <w:r w:rsidRPr="00A77F89">
        <w:rPr>
          <w:lang w:val="fr-FR"/>
        </w:rPr>
        <w:t xml:space="preserve">, y compris l’apprentissage </w:t>
      </w:r>
      <w:proofErr w:type="spellStart"/>
      <w:r w:rsidRPr="00A77F89">
        <w:rPr>
          <w:lang w:val="fr-FR"/>
        </w:rPr>
        <w:t>socioémotionnel</w:t>
      </w:r>
      <w:proofErr w:type="spellEnd"/>
      <w:r w:rsidR="39102716" w:rsidRPr="00A77F89">
        <w:rPr>
          <w:lang w:val="fr-FR"/>
        </w:rPr>
        <w:t xml:space="preserve"> - </w:t>
      </w:r>
      <w:r w:rsidR="008A114B" w:rsidRPr="00A77F89">
        <w:rPr>
          <w:color w:val="00B050"/>
          <w:lang w:val="fr-FR"/>
        </w:rPr>
        <w:t>avant</w:t>
      </w:r>
    </w:p>
    <w:p w14:paraId="0540E5AE" w14:textId="1FB65EF8" w:rsidR="00910520" w:rsidRPr="00A77F89" w:rsidRDefault="009D003B" w:rsidP="00433571">
      <w:pPr>
        <w:pStyle w:val="ListParagraph"/>
        <w:numPr>
          <w:ilvl w:val="0"/>
          <w:numId w:val="30"/>
        </w:numPr>
        <w:spacing w:after="0" w:line="276" w:lineRule="auto"/>
        <w:ind w:left="567"/>
        <w:contextualSpacing/>
        <w:jc w:val="both"/>
        <w:rPr>
          <w:rFonts w:eastAsia="Arial" w:cs="Arial"/>
          <w:lang w:val="fr-FR"/>
        </w:rPr>
      </w:pPr>
      <w:r>
        <w:rPr>
          <w:lang w:val="fr-FR"/>
        </w:rPr>
        <w:t>C</w:t>
      </w:r>
      <w:r w:rsidR="00433571" w:rsidRPr="00A77F89">
        <w:rPr>
          <w:lang w:val="fr-FR"/>
        </w:rPr>
        <w:t xml:space="preserve">oordonner la prestation d’interventions </w:t>
      </w:r>
      <w:r w:rsidR="00023E16">
        <w:rPr>
          <w:lang w:val="fr-FR"/>
        </w:rPr>
        <w:t xml:space="preserve">SMSPS </w:t>
      </w:r>
      <w:r w:rsidR="00433571" w:rsidRPr="00A77F89">
        <w:rPr>
          <w:lang w:val="fr-FR"/>
        </w:rPr>
        <w:t xml:space="preserve">en milieu scolaire SMSPS et faciliter les </w:t>
      </w:r>
      <w:r>
        <w:rPr>
          <w:lang w:val="fr-FR"/>
        </w:rPr>
        <w:t>référencements</w:t>
      </w:r>
      <w:r w:rsidR="00433571" w:rsidRPr="00A77F89">
        <w:rPr>
          <w:lang w:val="fr-FR"/>
        </w:rPr>
        <w:t xml:space="preserve"> vers le</w:t>
      </w:r>
      <w:r w:rsidR="00023E16">
        <w:rPr>
          <w:lang w:val="fr-FR"/>
        </w:rPr>
        <w:t>s interventions spécialisées</w:t>
      </w:r>
      <w:r w:rsidR="779023D9" w:rsidRPr="00A77F89">
        <w:rPr>
          <w:lang w:val="fr-FR"/>
        </w:rPr>
        <w:t xml:space="preserve">- </w:t>
      </w:r>
      <w:r w:rsidR="779023D9" w:rsidRPr="00A77F89">
        <w:rPr>
          <w:color w:val="C00000"/>
          <w:lang w:val="fr-FR"/>
        </w:rPr>
        <w:t>a</w:t>
      </w:r>
      <w:r w:rsidR="00433571" w:rsidRPr="00A77F89">
        <w:rPr>
          <w:color w:val="C00000"/>
          <w:lang w:val="fr-FR"/>
        </w:rPr>
        <w:t>près</w:t>
      </w:r>
    </w:p>
    <w:p w14:paraId="25B7F404" w14:textId="77777777" w:rsidR="001613AF" w:rsidRPr="00A77F89" w:rsidRDefault="00433571" w:rsidP="007E5703">
      <w:pPr>
        <w:pStyle w:val="ListParagraph"/>
        <w:numPr>
          <w:ilvl w:val="1"/>
          <w:numId w:val="30"/>
        </w:numPr>
        <w:spacing w:after="120" w:line="276" w:lineRule="auto"/>
        <w:ind w:left="994"/>
        <w:jc w:val="both"/>
        <w:rPr>
          <w:lang w:val="fr-FR"/>
        </w:rPr>
      </w:pPr>
      <w:r w:rsidRPr="00A77F89">
        <w:rPr>
          <w:lang w:val="fr-FR"/>
        </w:rPr>
        <w:t xml:space="preserve">Application du document thématique du </w:t>
      </w:r>
      <w:r w:rsidR="007E5703" w:rsidRPr="00A77F89">
        <w:rPr>
          <w:lang w:val="fr-FR"/>
        </w:rPr>
        <w:t>SMSPS</w:t>
      </w:r>
      <w:r w:rsidRPr="00A77F89">
        <w:rPr>
          <w:lang w:val="fr-FR"/>
        </w:rPr>
        <w:t xml:space="preserve"> (cadre de collaboration </w:t>
      </w:r>
      <w:r w:rsidR="007E5703" w:rsidRPr="00A77F89">
        <w:rPr>
          <w:lang w:val="fr-FR"/>
        </w:rPr>
        <w:t>ESU-PE</w:t>
      </w:r>
      <w:r w:rsidRPr="00A77F89">
        <w:rPr>
          <w:lang w:val="fr-FR"/>
        </w:rPr>
        <w:t xml:space="preserve">) pour aider les deux secteurs à décider quel secteur offre quelles activités du </w:t>
      </w:r>
      <w:r w:rsidR="007E5703" w:rsidRPr="00A77F89">
        <w:rPr>
          <w:lang w:val="fr-FR"/>
        </w:rPr>
        <w:t>SMSPS</w:t>
      </w:r>
      <w:r w:rsidRPr="00A77F89">
        <w:rPr>
          <w:lang w:val="fr-FR"/>
        </w:rPr>
        <w:t xml:space="preserve"> et à quels enfants</w:t>
      </w:r>
      <w:r w:rsidR="750131FB" w:rsidRPr="00A77F89">
        <w:rPr>
          <w:lang w:val="fr-FR"/>
        </w:rPr>
        <w:t>.</w:t>
      </w:r>
    </w:p>
    <w:p w14:paraId="1D1912F3" w14:textId="77777777" w:rsidR="001613AF" w:rsidRPr="00A77F89" w:rsidRDefault="779023D9" w:rsidP="007E5703">
      <w:pPr>
        <w:pStyle w:val="Heading2"/>
        <w:numPr>
          <w:ilvl w:val="1"/>
          <w:numId w:val="0"/>
        </w:numPr>
        <w:shd w:val="clear" w:color="auto" w:fill="004BB4"/>
        <w:spacing w:before="0" w:afterLines="40" w:after="96" w:line="276" w:lineRule="auto"/>
        <w:ind w:left="851" w:hanging="993"/>
        <w:rPr>
          <w:rStyle w:val="Hyperlink"/>
          <w:rFonts w:cs="Arial"/>
          <w:color w:val="FFFFFF" w:themeColor="background1"/>
          <w:sz w:val="24"/>
          <w:u w:val="none"/>
          <w:lang w:val="fr-FR"/>
        </w:rPr>
      </w:pPr>
      <w:r w:rsidRPr="00A77F89">
        <w:rPr>
          <w:rFonts w:cs="Arial"/>
          <w:color w:val="FFFFFF" w:themeColor="background1"/>
          <w:sz w:val="24"/>
          <w:szCs w:val="24"/>
          <w:lang w:val="fr-FR"/>
        </w:rPr>
        <w:t xml:space="preserve">     </w:t>
      </w:r>
      <w:r w:rsidR="007E5703" w:rsidRPr="00A77F89">
        <w:rPr>
          <w:rFonts w:cs="Arial"/>
          <w:color w:val="FFFFFF" w:themeColor="background1"/>
          <w:sz w:val="24"/>
          <w:szCs w:val="24"/>
          <w:lang w:val="fr-FR"/>
        </w:rPr>
        <w:t>Considé</w:t>
      </w:r>
      <w:r w:rsidRPr="00A77F89">
        <w:rPr>
          <w:rFonts w:cs="Arial"/>
          <w:color w:val="FFFFFF" w:themeColor="background1"/>
          <w:sz w:val="24"/>
          <w:szCs w:val="24"/>
          <w:lang w:val="fr-FR"/>
        </w:rPr>
        <w:t>rations</w:t>
      </w:r>
      <w:r w:rsidR="007E5703" w:rsidRPr="00A77F89">
        <w:rPr>
          <w:rFonts w:cs="Arial"/>
          <w:color w:val="FFFFFF" w:themeColor="background1"/>
          <w:sz w:val="24"/>
          <w:szCs w:val="24"/>
          <w:lang w:val="fr-FR"/>
        </w:rPr>
        <w:t xml:space="preserve"> générales</w:t>
      </w:r>
    </w:p>
    <w:p w14:paraId="65F8B16B" w14:textId="77777777" w:rsidR="001613AF" w:rsidRPr="00A77F89" w:rsidRDefault="007E5703" w:rsidP="007E5703">
      <w:pPr>
        <w:pStyle w:val="ListParagraph"/>
        <w:numPr>
          <w:ilvl w:val="0"/>
          <w:numId w:val="30"/>
        </w:numPr>
        <w:spacing w:after="0" w:line="276" w:lineRule="auto"/>
        <w:ind w:left="567"/>
        <w:contextualSpacing/>
        <w:jc w:val="both"/>
        <w:rPr>
          <w:rFonts w:eastAsia="Arial" w:cs="Arial"/>
          <w:lang w:val="fr-FR"/>
        </w:rPr>
      </w:pPr>
      <w:r w:rsidRPr="00A77F89">
        <w:rPr>
          <w:lang w:val="fr-FR"/>
        </w:rPr>
        <w:t xml:space="preserve">Établir des protocoles d’échange d’information entre les partenaires et les secteurs : quels renseignements sont partagés, avec qui et </w:t>
      </w:r>
      <w:proofErr w:type="gramStart"/>
      <w:r w:rsidRPr="00A77F89">
        <w:rPr>
          <w:lang w:val="fr-FR"/>
        </w:rPr>
        <w:t>comment?</w:t>
      </w:r>
      <w:proofErr w:type="gramEnd"/>
      <w:r w:rsidRPr="00A77F89">
        <w:rPr>
          <w:lang w:val="fr-FR"/>
        </w:rPr>
        <w:t> S’assurer qu’il existe des procédures en matière de protection des données</w:t>
      </w:r>
      <w:r w:rsidR="779023D9" w:rsidRPr="00A77F89">
        <w:rPr>
          <w:lang w:val="fr-FR"/>
        </w:rPr>
        <w:t xml:space="preserve">– </w:t>
      </w:r>
      <w:r w:rsidRPr="00A77F89">
        <w:rPr>
          <w:color w:val="00B050"/>
          <w:lang w:val="fr-FR"/>
        </w:rPr>
        <w:t>avant</w:t>
      </w:r>
    </w:p>
    <w:p w14:paraId="10BB381B" w14:textId="0E5BECF3" w:rsidR="001613AF" w:rsidRPr="00A77F89" w:rsidRDefault="00023E16" w:rsidP="00EB5650">
      <w:pPr>
        <w:pStyle w:val="ListParagraph"/>
        <w:numPr>
          <w:ilvl w:val="0"/>
          <w:numId w:val="30"/>
        </w:numPr>
        <w:spacing w:after="0" w:line="276" w:lineRule="auto"/>
        <w:ind w:left="567"/>
        <w:contextualSpacing/>
        <w:jc w:val="both"/>
        <w:rPr>
          <w:rFonts w:eastAsia="Arial" w:cs="Arial"/>
          <w:lang w:val="fr-FR"/>
        </w:rPr>
      </w:pPr>
      <w:r>
        <w:rPr>
          <w:lang w:val="fr-FR"/>
        </w:rPr>
        <w:t>T</w:t>
      </w:r>
      <w:r w:rsidR="00EB5650" w:rsidRPr="00A77F89">
        <w:rPr>
          <w:lang w:val="fr-FR"/>
        </w:rPr>
        <w:t>enir compte des capacités d’intervention des deux secteurs pendant la planification (disponibilité du personnel, capacités techniques, possibilités de mouvement, financement flexible, etc.</w:t>
      </w:r>
      <w:proofErr w:type="gramStart"/>
      <w:r w:rsidR="00EB5650" w:rsidRPr="00A77F89">
        <w:rPr>
          <w:lang w:val="fr-FR"/>
        </w:rPr>
        <w:t>);</w:t>
      </w:r>
      <w:proofErr w:type="gramEnd"/>
      <w:r w:rsidR="00EB5650" w:rsidRPr="00A77F89">
        <w:rPr>
          <w:lang w:val="fr-FR"/>
        </w:rPr>
        <w:t> former les enseignants (y compris les nouveaux employés) à la PSEA et veiller à ce qu’ils signent un code de conduite</w:t>
      </w:r>
      <w:r w:rsidR="39102716" w:rsidRPr="00A77F89">
        <w:rPr>
          <w:lang w:val="fr-FR"/>
        </w:rPr>
        <w:t xml:space="preserve"> – </w:t>
      </w:r>
      <w:r w:rsidR="00EB5650" w:rsidRPr="00A77F89">
        <w:rPr>
          <w:color w:val="00B050"/>
          <w:lang w:val="fr-FR"/>
        </w:rPr>
        <w:t>avant</w:t>
      </w:r>
    </w:p>
    <w:p w14:paraId="79641C4D" w14:textId="6555A9D0" w:rsidR="007B3E46" w:rsidRPr="00A77F89" w:rsidRDefault="00EB5650" w:rsidP="00EB5650">
      <w:pPr>
        <w:pStyle w:val="ListParagraph"/>
        <w:numPr>
          <w:ilvl w:val="0"/>
          <w:numId w:val="30"/>
        </w:numPr>
        <w:spacing w:after="160" w:line="276" w:lineRule="auto"/>
        <w:ind w:left="567"/>
        <w:contextualSpacing/>
        <w:jc w:val="both"/>
        <w:rPr>
          <w:lang w:val="fr-FR"/>
        </w:rPr>
      </w:pPr>
      <w:r w:rsidRPr="00A77F89">
        <w:rPr>
          <w:lang w:val="fr-FR"/>
        </w:rPr>
        <w:t>La PE et l’</w:t>
      </w:r>
      <w:r w:rsidR="00755093">
        <w:rPr>
          <w:lang w:val="fr-FR"/>
        </w:rPr>
        <w:t>É</w:t>
      </w:r>
      <w:r w:rsidRPr="00A77F89">
        <w:rPr>
          <w:lang w:val="fr-FR"/>
        </w:rPr>
        <w:t>ducation, en collaboration avec la communauté et d’autres secteurs (en particulier VBG</w:t>
      </w:r>
      <w:r w:rsidR="003D71C6" w:rsidRPr="00A77F89">
        <w:rPr>
          <w:lang w:val="fr-FR"/>
        </w:rPr>
        <w:t xml:space="preserve"> et F</w:t>
      </w:r>
      <w:r w:rsidRPr="00A77F89">
        <w:rPr>
          <w:lang w:val="fr-FR"/>
        </w:rPr>
        <w:t>S</w:t>
      </w:r>
      <w:r w:rsidR="003D71C6" w:rsidRPr="00A77F89">
        <w:rPr>
          <w:lang w:val="fr-FR"/>
        </w:rPr>
        <w:t>L</w:t>
      </w:r>
      <w:r w:rsidRPr="00A77F89">
        <w:rPr>
          <w:lang w:val="fr-FR"/>
        </w:rPr>
        <w:t xml:space="preserve">) </w:t>
      </w:r>
      <w:r w:rsidR="00023E16">
        <w:rPr>
          <w:lang w:val="fr-FR"/>
        </w:rPr>
        <w:t>développent</w:t>
      </w:r>
      <w:r w:rsidRPr="00A77F89">
        <w:rPr>
          <w:lang w:val="fr-FR"/>
        </w:rPr>
        <w:t xml:space="preserve"> des stratégies visant à ramener et à garder les enfants à l’école et à répondre à d’autres préoccupations en matière de protection</w:t>
      </w:r>
      <w:r w:rsidR="779023D9" w:rsidRPr="00A77F89">
        <w:rPr>
          <w:lang w:val="fr-FR"/>
        </w:rPr>
        <w:t xml:space="preserve">– </w:t>
      </w:r>
      <w:r w:rsidR="003D71C6" w:rsidRPr="00A77F89">
        <w:rPr>
          <w:color w:val="00B050"/>
          <w:lang w:val="fr-FR"/>
        </w:rPr>
        <w:t>avant</w:t>
      </w:r>
      <w:r w:rsidR="779023D9" w:rsidRPr="00A77F89">
        <w:rPr>
          <w:color w:val="00B050"/>
          <w:lang w:val="fr-FR"/>
        </w:rPr>
        <w:t>,</w:t>
      </w:r>
      <w:r w:rsidR="779023D9" w:rsidRPr="00A77F89">
        <w:rPr>
          <w:color w:val="00B050"/>
          <w:sz w:val="10"/>
          <w:szCs w:val="10"/>
          <w:lang w:val="fr-FR"/>
        </w:rPr>
        <w:t xml:space="preserve"> </w:t>
      </w:r>
      <w:r w:rsidR="003D71C6" w:rsidRPr="00A77F89">
        <w:rPr>
          <w:color w:val="FFC000" w:themeColor="accent4"/>
          <w:lang w:val="fr-FR"/>
        </w:rPr>
        <w:t>pendant</w:t>
      </w:r>
      <w:r w:rsidR="779023D9" w:rsidRPr="00A77F89">
        <w:rPr>
          <w:color w:val="FFC000" w:themeColor="accent4"/>
          <w:lang w:val="fr-FR"/>
        </w:rPr>
        <w:t>,</w:t>
      </w:r>
      <w:r w:rsidR="779023D9" w:rsidRPr="00A77F89">
        <w:rPr>
          <w:color w:val="C00000"/>
          <w:lang w:val="fr-FR"/>
        </w:rPr>
        <w:t xml:space="preserve"> a</w:t>
      </w:r>
      <w:r w:rsidR="003D71C6" w:rsidRPr="00A77F89">
        <w:rPr>
          <w:color w:val="C00000"/>
          <w:lang w:val="fr-FR"/>
        </w:rPr>
        <w:t>près</w:t>
      </w:r>
    </w:p>
    <w:p w14:paraId="109EB488" w14:textId="77777777" w:rsidR="779023D9" w:rsidRPr="00A77F89" w:rsidRDefault="003D71C6" w:rsidP="00ED3CC2">
      <w:pPr>
        <w:pStyle w:val="ListParagraph"/>
        <w:numPr>
          <w:ilvl w:val="0"/>
          <w:numId w:val="30"/>
        </w:numPr>
        <w:spacing w:after="0" w:line="276" w:lineRule="auto"/>
        <w:ind w:left="567"/>
        <w:jc w:val="both"/>
        <w:rPr>
          <w:rFonts w:eastAsia="Arial" w:cs="Arial"/>
          <w:szCs w:val="22"/>
          <w:lang w:val="fr-FR"/>
        </w:rPr>
      </w:pPr>
      <w:r w:rsidRPr="00A77F89">
        <w:rPr>
          <w:lang w:val="fr-FR"/>
        </w:rPr>
        <w:t xml:space="preserve">Faire participer les enfants, les parents et les </w:t>
      </w:r>
      <w:r w:rsidR="00ED3CC2" w:rsidRPr="00A77F89">
        <w:rPr>
          <w:lang w:val="fr-FR"/>
        </w:rPr>
        <w:t>PTA</w:t>
      </w:r>
      <w:r w:rsidRPr="00A77F89">
        <w:rPr>
          <w:lang w:val="fr-FR"/>
        </w:rPr>
        <w:t xml:space="preserve"> aux activités, à l’information et au soutien</w:t>
      </w:r>
      <w:r w:rsidR="004F1509" w:rsidRPr="00A77F89">
        <w:rPr>
          <w:lang w:val="fr-FR"/>
        </w:rPr>
        <w:t xml:space="preserve"> </w:t>
      </w:r>
      <w:r w:rsidR="779023D9" w:rsidRPr="00A77F89">
        <w:rPr>
          <w:lang w:val="fr-FR"/>
        </w:rPr>
        <w:t xml:space="preserve">– </w:t>
      </w:r>
      <w:r w:rsidR="00A03C04" w:rsidRPr="00A77F89">
        <w:rPr>
          <w:color w:val="00B050"/>
          <w:lang w:val="fr-FR"/>
        </w:rPr>
        <w:t>avant</w:t>
      </w:r>
      <w:r w:rsidR="779023D9" w:rsidRPr="00A77F89">
        <w:rPr>
          <w:color w:val="00B050"/>
          <w:lang w:val="fr-FR"/>
        </w:rPr>
        <w:t xml:space="preserve">, </w:t>
      </w:r>
      <w:r w:rsidR="00A03C04" w:rsidRPr="00A77F89">
        <w:rPr>
          <w:color w:val="FFC000" w:themeColor="accent4"/>
          <w:lang w:val="fr-FR"/>
        </w:rPr>
        <w:t>pendant</w:t>
      </w:r>
      <w:r w:rsidR="779023D9" w:rsidRPr="00A77F89">
        <w:rPr>
          <w:color w:val="FFC000" w:themeColor="accent4"/>
          <w:lang w:val="fr-FR"/>
        </w:rPr>
        <w:t>,</w:t>
      </w:r>
      <w:r w:rsidR="779023D9" w:rsidRPr="00A77F89">
        <w:rPr>
          <w:color w:val="C00000"/>
          <w:lang w:val="fr-FR"/>
        </w:rPr>
        <w:t xml:space="preserve"> a</w:t>
      </w:r>
      <w:r w:rsidR="00A03C04" w:rsidRPr="00A77F89">
        <w:rPr>
          <w:color w:val="C00000"/>
          <w:lang w:val="fr-FR"/>
        </w:rPr>
        <w:t>près</w:t>
      </w:r>
    </w:p>
    <w:p w14:paraId="338070F1" w14:textId="47B2709A" w:rsidR="779023D9" w:rsidRPr="00A77F89" w:rsidRDefault="00405877" w:rsidP="00405877">
      <w:pPr>
        <w:pStyle w:val="ListParagraph"/>
        <w:numPr>
          <w:ilvl w:val="0"/>
          <w:numId w:val="30"/>
        </w:numPr>
        <w:spacing w:after="0" w:line="276" w:lineRule="auto"/>
        <w:ind w:left="567"/>
        <w:jc w:val="both"/>
        <w:rPr>
          <w:rFonts w:eastAsia="Arial" w:cs="Arial"/>
          <w:szCs w:val="22"/>
          <w:lang w:val="fr-FR"/>
        </w:rPr>
      </w:pPr>
      <w:r w:rsidRPr="00A77F89">
        <w:rPr>
          <w:lang w:val="fr-FR"/>
        </w:rPr>
        <w:t>Les écoles devraient être préparées à une possible fermeture à court terme et, en collaboration avec la PE</w:t>
      </w:r>
      <w:r w:rsidR="00023E16">
        <w:rPr>
          <w:lang w:val="fr-FR"/>
        </w:rPr>
        <w:t>, développer le matériel et actions nécessaires à cela</w:t>
      </w:r>
      <w:r w:rsidRPr="00A77F89">
        <w:rPr>
          <w:lang w:val="fr-FR"/>
        </w:rPr>
        <w:t xml:space="preserve"> </w:t>
      </w:r>
      <w:r w:rsidR="779023D9" w:rsidRPr="00A77F89">
        <w:rPr>
          <w:lang w:val="fr-FR"/>
        </w:rPr>
        <w:t>(</w:t>
      </w:r>
      <w:r w:rsidRPr="00A77F89">
        <w:rPr>
          <w:lang w:val="fr-FR"/>
        </w:rPr>
        <w:t>matériel d’apprentissage, messages de sensibilisation aux enfants et aux familles, approches communautaires/familiales renforcées pour l’apprentissage, la protection et le bien-être</w:t>
      </w:r>
      <w:r w:rsidR="779023D9" w:rsidRPr="00A77F89">
        <w:rPr>
          <w:lang w:val="fr-FR"/>
        </w:rPr>
        <w:t>)</w:t>
      </w:r>
      <w:r w:rsidR="00BD1754" w:rsidRPr="00A77F89">
        <w:rPr>
          <w:lang w:val="fr-FR"/>
        </w:rPr>
        <w:t xml:space="preserve"> </w:t>
      </w:r>
      <w:r w:rsidR="00A24A2D" w:rsidRPr="00A77F89">
        <w:rPr>
          <w:lang w:val="fr-FR"/>
        </w:rPr>
        <w:t>–</w:t>
      </w:r>
      <w:r w:rsidR="779023D9" w:rsidRPr="00A77F89">
        <w:rPr>
          <w:color w:val="C00000"/>
          <w:lang w:val="fr-FR"/>
        </w:rPr>
        <w:t xml:space="preserve"> a</w:t>
      </w:r>
      <w:r w:rsidRPr="00A77F89">
        <w:rPr>
          <w:color w:val="C00000"/>
          <w:lang w:val="fr-FR"/>
        </w:rPr>
        <w:t>près</w:t>
      </w:r>
    </w:p>
    <w:p w14:paraId="6179957B" w14:textId="52DB0351" w:rsidR="00A24A2D" w:rsidRPr="00A77F89" w:rsidRDefault="00ED3CC2" w:rsidP="00ED3CC2">
      <w:pPr>
        <w:pStyle w:val="ListParagraph"/>
        <w:numPr>
          <w:ilvl w:val="0"/>
          <w:numId w:val="30"/>
        </w:numPr>
        <w:spacing w:after="160" w:line="276" w:lineRule="auto"/>
        <w:ind w:left="567"/>
        <w:jc w:val="both"/>
        <w:rPr>
          <w:rFonts w:ascii="Calibri" w:hAnsi="Calibri"/>
          <w:szCs w:val="22"/>
          <w:lang w:val="fr-FR"/>
        </w:rPr>
      </w:pPr>
      <w:r w:rsidRPr="00A77F89">
        <w:rPr>
          <w:lang w:val="fr-FR"/>
        </w:rPr>
        <w:t>Si approprié, envisager d</w:t>
      </w:r>
      <w:r w:rsidR="00023E16">
        <w:rPr>
          <w:lang w:val="fr-FR"/>
        </w:rPr>
        <w:t>es actions de plaidoyer</w:t>
      </w:r>
      <w:r w:rsidRPr="00A77F89">
        <w:rPr>
          <w:lang w:val="fr-FR"/>
        </w:rPr>
        <w:t xml:space="preserve"> en faveur de la réouverture de l’école pour le bien-être général des enfants</w:t>
      </w:r>
    </w:p>
    <w:p w14:paraId="106877E9" w14:textId="77777777" w:rsidR="00DC7DA0" w:rsidRPr="00A77F89" w:rsidRDefault="00C55670" w:rsidP="00C55670">
      <w:pPr>
        <w:pStyle w:val="Heading2"/>
        <w:numPr>
          <w:ilvl w:val="0"/>
          <w:numId w:val="10"/>
        </w:numPr>
        <w:shd w:val="clear" w:color="auto" w:fill="004BB4"/>
        <w:spacing w:before="0" w:afterLines="40" w:after="96" w:line="276" w:lineRule="auto"/>
        <w:ind w:left="142"/>
        <w:rPr>
          <w:rFonts w:cs="Arial"/>
          <w:color w:val="FFFFFF" w:themeColor="background1"/>
          <w:sz w:val="24"/>
          <w:lang w:val="fr-FR"/>
        </w:rPr>
      </w:pPr>
      <w:r w:rsidRPr="00A77F89">
        <w:rPr>
          <w:rFonts w:cs="Arial"/>
          <w:color w:val="FFFFFF" w:themeColor="background1"/>
          <w:sz w:val="24"/>
          <w:lang w:val="fr-FR"/>
        </w:rPr>
        <w:lastRenderedPageBreak/>
        <w:t>Calendrier indicatif – intégration des considérations de PE pendant la réouverture de l’école</w:t>
      </w:r>
    </w:p>
    <w:tbl>
      <w:tblPr>
        <w:tblStyle w:val="TableGrid"/>
        <w:tblW w:w="10380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730"/>
        <w:gridCol w:w="10"/>
        <w:gridCol w:w="3939"/>
        <w:gridCol w:w="2777"/>
        <w:gridCol w:w="2924"/>
      </w:tblGrid>
      <w:tr w:rsidR="00CD2F5A" w:rsidRPr="00D87365" w14:paraId="474A3C2C" w14:textId="77777777" w:rsidTr="0048113A">
        <w:trPr>
          <w:trHeight w:val="286"/>
        </w:trPr>
        <w:tc>
          <w:tcPr>
            <w:tcW w:w="740" w:type="dxa"/>
            <w:gridSpan w:val="2"/>
            <w:tcBorders>
              <w:top w:val="single" w:sz="12" w:space="0" w:color="4472C4" w:themeColor="accent1"/>
              <w:left w:val="single" w:sz="12" w:space="0" w:color="4472C4" w:themeColor="accent1"/>
              <w:bottom w:val="nil"/>
              <w:right w:val="single" w:sz="4" w:space="0" w:color="DEEAF6" w:themeColor="accent5" w:themeTint="33"/>
            </w:tcBorders>
            <w:shd w:val="clear" w:color="auto" w:fill="9CC2E5" w:themeFill="accent5" w:themeFillTint="99"/>
          </w:tcPr>
          <w:p w14:paraId="12CCF286" w14:textId="77777777" w:rsidR="00782852" w:rsidRPr="00A77F89" w:rsidRDefault="001613AF" w:rsidP="779023D9">
            <w:pPr>
              <w:spacing w:line="240" w:lineRule="auto"/>
              <w:rPr>
                <w:rFonts w:cs="Arial"/>
                <w:b/>
                <w:bCs/>
                <w:color w:val="4472C4" w:themeColor="accent1"/>
                <w:kern w:val="32"/>
                <w:sz w:val="22"/>
                <w:szCs w:val="22"/>
                <w:lang w:val="fr-FR" w:eastAsia="en-US"/>
              </w:rPr>
            </w:pPr>
            <w:r w:rsidRPr="00A77F89">
              <w:rPr>
                <w:color w:val="4472C4" w:themeColor="accent1"/>
                <w:lang w:val="fr-FR"/>
              </w:rPr>
              <w:br w:type="page"/>
            </w:r>
          </w:p>
        </w:tc>
        <w:tc>
          <w:tcPr>
            <w:tcW w:w="3939" w:type="dxa"/>
            <w:tcBorders>
              <w:top w:val="single" w:sz="12" w:space="0" w:color="4472C4" w:themeColor="accent1"/>
              <w:left w:val="single" w:sz="4" w:space="0" w:color="DEEAF6" w:themeColor="accent5" w:themeTint="33"/>
              <w:bottom w:val="single" w:sz="12" w:space="0" w:color="4472C4" w:themeColor="accent1"/>
              <w:right w:val="single" w:sz="4" w:space="0" w:color="DEEAF6" w:themeColor="accent5" w:themeTint="33"/>
            </w:tcBorders>
            <w:shd w:val="clear" w:color="auto" w:fill="9CC2E5" w:themeFill="accent5" w:themeFillTint="99"/>
          </w:tcPr>
          <w:p w14:paraId="5B80C017" w14:textId="77777777" w:rsidR="00782852" w:rsidRPr="00A77F89" w:rsidRDefault="009E4049" w:rsidP="779023D9">
            <w:pPr>
              <w:spacing w:line="240" w:lineRule="auto"/>
              <w:jc w:val="center"/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</w:pPr>
            <w:r w:rsidRPr="00A77F89"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>Avant la r</w:t>
            </w:r>
            <w:r w:rsidR="00122F00"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>é</w:t>
            </w:r>
            <w:r w:rsidR="00C55670" w:rsidRPr="00A77F89"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>ouverture</w:t>
            </w:r>
          </w:p>
        </w:tc>
        <w:tc>
          <w:tcPr>
            <w:tcW w:w="2777" w:type="dxa"/>
            <w:tcBorders>
              <w:top w:val="single" w:sz="12" w:space="0" w:color="4472C4" w:themeColor="accent1"/>
              <w:left w:val="single" w:sz="4" w:space="0" w:color="DEEAF6" w:themeColor="accent5" w:themeTint="33"/>
              <w:bottom w:val="single" w:sz="12" w:space="0" w:color="4472C4" w:themeColor="accent1"/>
              <w:right w:val="single" w:sz="4" w:space="0" w:color="DEEAF6" w:themeColor="accent5" w:themeTint="33"/>
            </w:tcBorders>
            <w:shd w:val="clear" w:color="auto" w:fill="9CC2E5" w:themeFill="accent5" w:themeFillTint="99"/>
          </w:tcPr>
          <w:p w14:paraId="75562225" w14:textId="77777777" w:rsidR="00782852" w:rsidRPr="00A77F89" w:rsidRDefault="009E4049" w:rsidP="779023D9">
            <w:pPr>
              <w:spacing w:line="240" w:lineRule="auto"/>
              <w:jc w:val="center"/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</w:pPr>
            <w:r w:rsidRPr="00A77F89"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 xml:space="preserve">Pendant la </w:t>
            </w:r>
            <w:r w:rsidR="00A91017" w:rsidRPr="00A77F89"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>réouverture</w:t>
            </w:r>
          </w:p>
        </w:tc>
        <w:tc>
          <w:tcPr>
            <w:tcW w:w="2924" w:type="dxa"/>
            <w:tcBorders>
              <w:top w:val="single" w:sz="12" w:space="0" w:color="4472C4" w:themeColor="accent1"/>
              <w:left w:val="single" w:sz="4" w:space="0" w:color="DEEAF6" w:themeColor="accent5" w:themeTint="33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9CC2E5" w:themeFill="accent5" w:themeFillTint="99"/>
          </w:tcPr>
          <w:p w14:paraId="0468E5F3" w14:textId="77F4DE79" w:rsidR="00782852" w:rsidRPr="00A77F89" w:rsidRDefault="00B139BE" w:rsidP="779023D9">
            <w:pPr>
              <w:spacing w:line="240" w:lineRule="auto"/>
              <w:jc w:val="center"/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</w:pPr>
            <w:r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>Une fois</w:t>
            </w:r>
            <w:r w:rsidR="00E4057E" w:rsidRPr="00A77F89"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 xml:space="preserve"> les écoles r</w:t>
            </w:r>
            <w:r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>é</w:t>
            </w:r>
            <w:r w:rsidR="00E4057E" w:rsidRPr="00A77F89">
              <w:rPr>
                <w:rFonts w:cs="Arial"/>
                <w:b/>
                <w:bCs/>
                <w:color w:val="0070C0"/>
                <w:kern w:val="32"/>
                <w:sz w:val="20"/>
                <w:szCs w:val="20"/>
                <w:lang w:val="fr-FR" w:eastAsia="en-US"/>
              </w:rPr>
              <w:t>ouvertes</w:t>
            </w:r>
          </w:p>
        </w:tc>
      </w:tr>
      <w:tr w:rsidR="00B53DC8" w:rsidRPr="00D87365" w14:paraId="62B89179" w14:textId="77777777" w:rsidTr="002F630C">
        <w:trPr>
          <w:cantSplit/>
          <w:trHeight w:val="1348"/>
        </w:trPr>
        <w:tc>
          <w:tcPr>
            <w:tcW w:w="740" w:type="dxa"/>
            <w:gridSpan w:val="2"/>
            <w:tcBorders>
              <w:top w:val="nil"/>
              <w:left w:val="single" w:sz="12" w:space="0" w:color="4472C4" w:themeColor="accent1"/>
              <w:right w:val="single" w:sz="12" w:space="0" w:color="4472C4" w:themeColor="accent1"/>
            </w:tcBorders>
            <w:shd w:val="clear" w:color="auto" w:fill="9CC2E5" w:themeFill="accent5" w:themeFillTint="99"/>
            <w:textDirection w:val="btLr"/>
          </w:tcPr>
          <w:p w14:paraId="05F333DD" w14:textId="335514DC" w:rsidR="00782852" w:rsidRPr="00A77F89" w:rsidRDefault="00A91991" w:rsidP="002F630C">
            <w:pPr>
              <w:pStyle w:val="ListParagraph"/>
              <w:numPr>
                <w:ilvl w:val="0"/>
                <w:numId w:val="33"/>
              </w:numPr>
              <w:spacing w:line="240" w:lineRule="auto"/>
              <w:ind w:right="113"/>
              <w:jc w:val="center"/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</w:pPr>
            <w:r w:rsidRPr="00A77F89"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  <w:t>Prévenir</w:t>
            </w:r>
            <w:r w:rsidR="00E4057E" w:rsidRPr="00A77F89"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  <w:t xml:space="preserve"> </w:t>
            </w:r>
            <w:r w:rsidR="002E00EF" w:rsidRPr="00A77F89"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  <w:t xml:space="preserve">le </w:t>
            </w:r>
            <w:r w:rsidR="00E4057E" w:rsidRPr="00A77F89"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  <w:t>décrochag</w:t>
            </w:r>
            <w:r w:rsidR="002E00EF" w:rsidRPr="00A77F89"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  <w:t>e</w:t>
            </w:r>
          </w:p>
        </w:tc>
        <w:tc>
          <w:tcPr>
            <w:tcW w:w="3939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4" w:space="0" w:color="BFBFBF" w:themeColor="background1" w:themeShade="BF"/>
            </w:tcBorders>
            <w:shd w:val="clear" w:color="auto" w:fill="EDEDED" w:themeFill="accent3" w:themeFillTint="33"/>
          </w:tcPr>
          <w:p w14:paraId="5E194A86" w14:textId="77777777" w:rsidR="00782852" w:rsidRPr="002F630C" w:rsidRDefault="00EA411A" w:rsidP="00EA411A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Identifier conjointement les catégories d’enfants à risque</w:t>
            </w:r>
            <w:r w:rsidR="00782852" w:rsidRPr="002F630C">
              <w:rPr>
                <w:sz w:val="18"/>
                <w:szCs w:val="18"/>
                <w:lang w:val="fr-FR"/>
              </w:rPr>
              <w:t xml:space="preserve"> </w:t>
            </w:r>
          </w:p>
          <w:p w14:paraId="0B4CDB16" w14:textId="2D4F1C82" w:rsidR="00782852" w:rsidRPr="002F630C" w:rsidRDefault="00EA411A" w:rsidP="00EA411A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Établir un système de suiv</w:t>
            </w:r>
            <w:r w:rsidR="00023E16">
              <w:rPr>
                <w:sz w:val="18"/>
                <w:szCs w:val="18"/>
                <w:lang w:val="fr-FR"/>
              </w:rPr>
              <w:t>i et</w:t>
            </w:r>
            <w:r w:rsidRPr="002F630C">
              <w:rPr>
                <w:sz w:val="18"/>
                <w:szCs w:val="18"/>
                <w:lang w:val="fr-FR"/>
              </w:rPr>
              <w:t xml:space="preserve"> d’identification des enfants qui ne retournent pas à l’école</w:t>
            </w:r>
            <w:r w:rsidR="00782852" w:rsidRPr="002F630C">
              <w:rPr>
                <w:sz w:val="18"/>
                <w:szCs w:val="18"/>
                <w:lang w:val="fr-FR"/>
              </w:rPr>
              <w:t xml:space="preserve"> </w:t>
            </w:r>
          </w:p>
          <w:p w14:paraId="1E7D9DC1" w14:textId="77777777" w:rsidR="00782852" w:rsidRPr="002F630C" w:rsidRDefault="001D5F52" w:rsidP="001D5F52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Convenir de protocoles de partage de l’information entre les secteurs</w:t>
            </w:r>
          </w:p>
        </w:tc>
        <w:tc>
          <w:tcPr>
            <w:tcW w:w="2777" w:type="dxa"/>
            <w:tcBorders>
              <w:top w:val="single" w:sz="12" w:space="0" w:color="4472C4" w:themeColor="accent1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DED" w:themeFill="accent3" w:themeFillTint="33"/>
          </w:tcPr>
          <w:p w14:paraId="5419C8E2" w14:textId="77777777" w:rsidR="00782852" w:rsidRPr="002F630C" w:rsidRDefault="00A91017" w:rsidP="002742BB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Identifier (et signaler à la</w:t>
            </w:r>
            <w:r w:rsidR="002742BB" w:rsidRPr="002F630C">
              <w:rPr>
                <w:sz w:val="18"/>
                <w:szCs w:val="18"/>
                <w:lang w:val="fr-FR"/>
              </w:rPr>
              <w:t xml:space="preserve"> PE) les enfants qui ne sont pas retournés à l’école</w:t>
            </w:r>
            <w:r w:rsidR="00782852" w:rsidRPr="002F630C">
              <w:rPr>
                <w:sz w:val="18"/>
                <w:szCs w:val="18"/>
                <w:lang w:val="fr-FR"/>
              </w:rPr>
              <w:t xml:space="preserve"> </w:t>
            </w:r>
          </w:p>
          <w:p w14:paraId="7C3C62C9" w14:textId="77777777" w:rsidR="00782852" w:rsidRPr="002F630C" w:rsidRDefault="002742BB" w:rsidP="002742BB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right="-113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Sensibilisation coordonnée des enfants</w:t>
            </w:r>
            <w:r w:rsidR="00A7334B" w:rsidRPr="002F630C">
              <w:rPr>
                <w:sz w:val="18"/>
                <w:szCs w:val="18"/>
                <w:lang w:val="fr-FR"/>
              </w:rPr>
              <w:t xml:space="preserve"> absents et des familles</w:t>
            </w:r>
          </w:p>
          <w:p w14:paraId="33A6AD4F" w14:textId="77777777" w:rsidR="00782852" w:rsidRPr="002F630C" w:rsidRDefault="00A7334B" w:rsidP="00A7334B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rFonts w:eastAsia="Arial" w:cs="Arial"/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Cerner et éliminer les obstacles à leur retour aux études</w:t>
            </w:r>
            <w:r w:rsidR="00782852" w:rsidRPr="002F630C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924" w:type="dxa"/>
            <w:tcBorders>
              <w:top w:val="single" w:sz="12" w:space="0" w:color="4472C4" w:themeColor="accent1"/>
              <w:left w:val="single" w:sz="4" w:space="0" w:color="BFBFBF" w:themeColor="background1" w:themeShade="BF"/>
              <w:right w:val="single" w:sz="12" w:space="0" w:color="4472C4" w:themeColor="accent1"/>
            </w:tcBorders>
            <w:shd w:val="clear" w:color="auto" w:fill="EDEDED" w:themeFill="accent3" w:themeFillTint="33"/>
          </w:tcPr>
          <w:p w14:paraId="1C5385F2" w14:textId="77777777" w:rsidR="00782852" w:rsidRPr="002F630C" w:rsidRDefault="00A7334B" w:rsidP="00A7334B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Planifier avec les enseignants, les travailleurs de PE et les com</w:t>
            </w:r>
            <w:r w:rsidR="00A91017" w:rsidRPr="002F630C">
              <w:rPr>
                <w:sz w:val="18"/>
                <w:szCs w:val="18"/>
                <w:lang w:val="fr-FR"/>
              </w:rPr>
              <w:t>m</w:t>
            </w:r>
            <w:r w:rsidRPr="002F630C">
              <w:rPr>
                <w:sz w:val="18"/>
                <w:szCs w:val="18"/>
                <w:lang w:val="fr-FR"/>
              </w:rPr>
              <w:t>unautés des stratégies pour ramener les enfants absents à l’école</w:t>
            </w:r>
            <w:r w:rsidR="779023D9" w:rsidRPr="002F630C">
              <w:rPr>
                <w:sz w:val="18"/>
                <w:szCs w:val="18"/>
                <w:lang w:val="fr-FR"/>
              </w:rPr>
              <w:t xml:space="preserve"> </w:t>
            </w:r>
          </w:p>
          <w:p w14:paraId="4B464B03" w14:textId="77777777" w:rsidR="00782852" w:rsidRPr="002F630C" w:rsidRDefault="00AF7175" w:rsidP="00AF7175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Mesures de préparation en vue d’une éventuelle fermeture future de l’école</w:t>
            </w:r>
          </w:p>
        </w:tc>
      </w:tr>
      <w:tr w:rsidR="00CD2F5A" w:rsidRPr="00D87365" w14:paraId="2DCA163E" w14:textId="77777777" w:rsidTr="002F630C">
        <w:trPr>
          <w:cantSplit/>
          <w:trHeight w:val="1576"/>
        </w:trPr>
        <w:tc>
          <w:tcPr>
            <w:tcW w:w="730" w:type="dxa"/>
            <w:tcBorders>
              <w:left w:val="single" w:sz="12" w:space="0" w:color="4472C4" w:themeColor="accent1"/>
              <w:right w:val="single" w:sz="12" w:space="0" w:color="4472C4" w:themeColor="accent1"/>
            </w:tcBorders>
            <w:shd w:val="clear" w:color="auto" w:fill="9CC2E5" w:themeFill="accent5" w:themeFillTint="99"/>
            <w:textDirection w:val="btLr"/>
          </w:tcPr>
          <w:p w14:paraId="5DB1B190" w14:textId="1DB49216" w:rsidR="00782852" w:rsidRPr="00A77F89" w:rsidRDefault="00DE79F7" w:rsidP="002F630C">
            <w:pPr>
              <w:pStyle w:val="ListParagraph"/>
              <w:numPr>
                <w:ilvl w:val="0"/>
                <w:numId w:val="33"/>
              </w:numPr>
              <w:spacing w:line="240" w:lineRule="auto"/>
              <w:ind w:right="113"/>
              <w:jc w:val="center"/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</w:pPr>
            <w:r w:rsidRPr="00A77F89"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  <w:t xml:space="preserve">Faciliter les </w:t>
            </w:r>
            <w:r w:rsidR="00023E16"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  <w:t>référencements</w:t>
            </w:r>
          </w:p>
        </w:tc>
        <w:tc>
          <w:tcPr>
            <w:tcW w:w="3949" w:type="dxa"/>
            <w:gridSpan w:val="2"/>
            <w:tcBorders>
              <w:left w:val="single" w:sz="12" w:space="0" w:color="4472C4" w:themeColor="accent1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DED" w:themeFill="accent3" w:themeFillTint="33"/>
            <w:vAlign w:val="center"/>
          </w:tcPr>
          <w:p w14:paraId="04F5BCA7" w14:textId="77777777" w:rsidR="00782852" w:rsidRPr="002F630C" w:rsidRDefault="001D5F52" w:rsidP="002F630C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Mettre à jour les mécanismes de signalement et d’aiguillage en milieu scolaire, adaptés au contexte COVID si nécessaire. Tester les canaux de communication</w:t>
            </w:r>
            <w:r w:rsidR="00782852" w:rsidRPr="002F630C">
              <w:rPr>
                <w:sz w:val="18"/>
                <w:szCs w:val="18"/>
                <w:lang w:val="fr-FR"/>
              </w:rPr>
              <w:t>.</w:t>
            </w:r>
          </w:p>
          <w:p w14:paraId="62531640" w14:textId="6872E04A" w:rsidR="00782852" w:rsidRPr="002F630C" w:rsidRDefault="001D5F52" w:rsidP="002F630C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Sensibiliser les enseignants aux signes de problèmes de PE et de SMSPS, et aux procédures d</w:t>
            </w:r>
            <w:r w:rsidR="00023E16">
              <w:rPr>
                <w:sz w:val="18"/>
                <w:szCs w:val="18"/>
                <w:lang w:val="fr-FR"/>
              </w:rPr>
              <w:t>e référencement</w:t>
            </w:r>
          </w:p>
          <w:p w14:paraId="28898F4F" w14:textId="77777777" w:rsidR="00782852" w:rsidRPr="002F630C" w:rsidRDefault="001D5F52" w:rsidP="002F630C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Les travailleurs sociaux sont prêts à recevoir plus de signalements au moment de la réouverture</w:t>
            </w:r>
          </w:p>
        </w:tc>
        <w:tc>
          <w:tcPr>
            <w:tcW w:w="277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DED" w:themeFill="accent3" w:themeFillTint="33"/>
          </w:tcPr>
          <w:p w14:paraId="404B9F6B" w14:textId="1050E042" w:rsidR="00782852" w:rsidRPr="002F630C" w:rsidRDefault="00A7334B" w:rsidP="00A7334B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 xml:space="preserve">Dans la mesure du possible, placer les travailleurs sociaux dans les écoles pendant la réouverture pour faciliter les </w:t>
            </w:r>
            <w:r w:rsidR="003A224A">
              <w:rPr>
                <w:sz w:val="18"/>
                <w:szCs w:val="18"/>
                <w:lang w:val="fr-FR"/>
              </w:rPr>
              <w:t>référencements</w:t>
            </w:r>
          </w:p>
        </w:tc>
        <w:tc>
          <w:tcPr>
            <w:tcW w:w="2924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12" w:space="0" w:color="4472C4" w:themeColor="accent1"/>
            </w:tcBorders>
            <w:shd w:val="clear" w:color="auto" w:fill="EDEDED" w:themeFill="accent3" w:themeFillTint="33"/>
          </w:tcPr>
          <w:p w14:paraId="302F9DEB" w14:textId="77777777" w:rsidR="00782852" w:rsidRPr="002F630C" w:rsidRDefault="00782852" w:rsidP="00782852">
            <w:pPr>
              <w:spacing w:line="240" w:lineRule="auto"/>
              <w:ind w:left="-26"/>
              <w:rPr>
                <w:rFonts w:cs="Arial"/>
                <w:b/>
                <w:color w:val="004BB4"/>
                <w:kern w:val="32"/>
                <w:szCs w:val="18"/>
                <w:lang w:val="fr-FR"/>
              </w:rPr>
            </w:pPr>
          </w:p>
        </w:tc>
      </w:tr>
      <w:tr w:rsidR="00B53DC8" w:rsidRPr="00D87365" w14:paraId="049DAF56" w14:textId="77777777" w:rsidTr="002F630C">
        <w:trPr>
          <w:cantSplit/>
          <w:trHeight w:val="1337"/>
        </w:trPr>
        <w:tc>
          <w:tcPr>
            <w:tcW w:w="740" w:type="dxa"/>
            <w:gridSpan w:val="2"/>
            <w:tcBorders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9CC2E5" w:themeFill="accent5" w:themeFillTint="99"/>
            <w:textDirection w:val="btLr"/>
          </w:tcPr>
          <w:p w14:paraId="3CC40225" w14:textId="77777777" w:rsidR="00782852" w:rsidRPr="00A77F89" w:rsidRDefault="00DE79F7" w:rsidP="002F630C">
            <w:pPr>
              <w:pStyle w:val="ListParagraph"/>
              <w:numPr>
                <w:ilvl w:val="0"/>
                <w:numId w:val="33"/>
              </w:numPr>
              <w:spacing w:line="240" w:lineRule="auto"/>
              <w:ind w:right="113"/>
              <w:jc w:val="center"/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</w:pPr>
            <w:r w:rsidRPr="00A77F89">
              <w:rPr>
                <w:rFonts w:cs="Arial"/>
                <w:b/>
                <w:bCs/>
                <w:color w:val="4472C4" w:themeColor="accent1"/>
                <w:kern w:val="32"/>
                <w:sz w:val="20"/>
                <w:lang w:val="fr-FR"/>
              </w:rPr>
              <w:t>Fournir SMSPS</w:t>
            </w:r>
          </w:p>
        </w:tc>
        <w:tc>
          <w:tcPr>
            <w:tcW w:w="3939" w:type="dxa"/>
            <w:tcBorders>
              <w:top w:val="single" w:sz="4" w:space="0" w:color="BFBFBF" w:themeColor="background1" w:themeShade="BF"/>
              <w:left w:val="single" w:sz="12" w:space="0" w:color="4472C4" w:themeColor="accent1"/>
              <w:bottom w:val="single" w:sz="12" w:space="0" w:color="4472C4" w:themeColor="accent1"/>
              <w:right w:val="single" w:sz="4" w:space="0" w:color="BFBFBF" w:themeColor="background1" w:themeShade="BF"/>
            </w:tcBorders>
            <w:shd w:val="clear" w:color="auto" w:fill="EDEDED" w:themeFill="accent3" w:themeFillTint="33"/>
          </w:tcPr>
          <w:p w14:paraId="46931311" w14:textId="01E34421" w:rsidR="00782852" w:rsidRPr="002F630C" w:rsidRDefault="002F630C" w:rsidP="00875FF1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F</w:t>
            </w:r>
            <w:r w:rsidR="00875FF1" w:rsidRPr="002F630C">
              <w:rPr>
                <w:sz w:val="18"/>
                <w:szCs w:val="18"/>
                <w:lang w:val="fr-FR"/>
              </w:rPr>
              <w:t xml:space="preserve">ormation de </w:t>
            </w:r>
            <w:r w:rsidR="00992CAF" w:rsidRPr="002F630C">
              <w:rPr>
                <w:sz w:val="18"/>
                <w:szCs w:val="18"/>
                <w:lang w:val="fr-FR"/>
              </w:rPr>
              <w:t>rafraichissement de PSP</w:t>
            </w:r>
            <w:r w:rsidR="00782852" w:rsidRPr="002F630C">
              <w:rPr>
                <w:sz w:val="18"/>
                <w:szCs w:val="18"/>
                <w:lang w:val="fr-FR"/>
              </w:rPr>
              <w:t xml:space="preserve"> </w:t>
            </w:r>
            <w:r w:rsidR="00875FF1" w:rsidRPr="002F630C">
              <w:rPr>
                <w:sz w:val="18"/>
                <w:szCs w:val="18"/>
                <w:lang w:val="fr-FR"/>
              </w:rPr>
              <w:t>pour les enseignants</w:t>
            </w:r>
          </w:p>
          <w:p w14:paraId="134F53E9" w14:textId="7CED9F63" w:rsidR="00782852" w:rsidRPr="002F630C" w:rsidRDefault="00875FF1" w:rsidP="00875FF1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rFonts w:eastAsia="Arial" w:cs="Arial"/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 xml:space="preserve">Enseignants formés </w:t>
            </w:r>
            <w:r w:rsidR="003A224A">
              <w:rPr>
                <w:sz w:val="18"/>
                <w:szCs w:val="18"/>
                <w:lang w:val="fr-FR"/>
              </w:rPr>
              <w:t>en</w:t>
            </w:r>
            <w:r w:rsidRPr="002F630C">
              <w:rPr>
                <w:sz w:val="18"/>
                <w:szCs w:val="18"/>
                <w:lang w:val="fr-FR"/>
              </w:rPr>
              <w:t xml:space="preserve"> SMSPS (Niveau 2 de la pyramide SMSPS</w:t>
            </w:r>
            <w:r w:rsidR="00782852" w:rsidRPr="002F630C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27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4472C4" w:themeColor="accent1"/>
              <w:right w:val="single" w:sz="4" w:space="0" w:color="BFBFBF" w:themeColor="background1" w:themeShade="BF"/>
            </w:tcBorders>
            <w:shd w:val="clear" w:color="auto" w:fill="EDEDED" w:themeFill="accent3" w:themeFillTint="33"/>
          </w:tcPr>
          <w:p w14:paraId="6552D83A" w14:textId="77777777" w:rsidR="00782852" w:rsidRPr="002F630C" w:rsidRDefault="00782852" w:rsidP="00782852">
            <w:pPr>
              <w:spacing w:line="240" w:lineRule="auto"/>
              <w:rPr>
                <w:rFonts w:cs="Arial"/>
                <w:b/>
                <w:color w:val="004BB4"/>
                <w:kern w:val="32"/>
                <w:szCs w:val="18"/>
                <w:lang w:val="fr-FR" w:eastAsia="en-US"/>
              </w:rPr>
            </w:pPr>
          </w:p>
        </w:tc>
        <w:tc>
          <w:tcPr>
            <w:tcW w:w="29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EDEDED" w:themeFill="accent3" w:themeFillTint="33"/>
          </w:tcPr>
          <w:p w14:paraId="363E06F5" w14:textId="053C25E6" w:rsidR="00782852" w:rsidRPr="002F630C" w:rsidRDefault="00AF7175" w:rsidP="00FC47C0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67" w:hanging="193"/>
              <w:contextualSpacing/>
              <w:rPr>
                <w:rFonts w:eastAsia="Arial" w:cs="Arial"/>
                <w:sz w:val="18"/>
                <w:szCs w:val="18"/>
                <w:lang w:val="fr-FR"/>
              </w:rPr>
            </w:pPr>
            <w:r w:rsidRPr="002F630C">
              <w:rPr>
                <w:sz w:val="18"/>
                <w:szCs w:val="18"/>
                <w:lang w:val="fr-FR"/>
              </w:rPr>
              <w:t>Coordonner la prestation d’interventions et d</w:t>
            </w:r>
            <w:r w:rsidR="003A224A">
              <w:rPr>
                <w:sz w:val="18"/>
                <w:szCs w:val="18"/>
                <w:lang w:val="fr-FR"/>
              </w:rPr>
              <w:t xml:space="preserve">e référencement </w:t>
            </w:r>
            <w:r w:rsidRPr="002F630C">
              <w:rPr>
                <w:sz w:val="18"/>
                <w:szCs w:val="18"/>
                <w:lang w:val="fr-FR"/>
              </w:rPr>
              <w:t xml:space="preserve">en milieu scolaire aux services spécialisés du </w:t>
            </w:r>
            <w:r w:rsidR="00FC47C0" w:rsidRPr="002F630C">
              <w:rPr>
                <w:sz w:val="18"/>
                <w:szCs w:val="18"/>
                <w:lang w:val="fr-FR"/>
              </w:rPr>
              <w:t>SMSPS</w:t>
            </w:r>
            <w:r w:rsidRPr="002F630C">
              <w:rPr>
                <w:sz w:val="18"/>
                <w:szCs w:val="18"/>
                <w:lang w:val="fr-FR"/>
              </w:rPr>
              <w:t xml:space="preserve">, en appliquant le document thématique du </w:t>
            </w:r>
            <w:r w:rsidR="00FC47C0" w:rsidRPr="002F630C">
              <w:rPr>
                <w:sz w:val="18"/>
                <w:szCs w:val="18"/>
                <w:lang w:val="fr-FR"/>
              </w:rPr>
              <w:t>SMSPS</w:t>
            </w:r>
            <w:r w:rsidRPr="002F630C">
              <w:rPr>
                <w:sz w:val="18"/>
                <w:szCs w:val="18"/>
                <w:lang w:val="fr-FR"/>
              </w:rPr>
              <w:t xml:space="preserve"> pour déterminer 'Qui' fait 'Quoi'</w:t>
            </w:r>
          </w:p>
        </w:tc>
      </w:tr>
    </w:tbl>
    <w:p w14:paraId="305C30EA" w14:textId="77777777" w:rsidR="00DC7DA0" w:rsidRPr="002F630C" w:rsidRDefault="00DC7DA0" w:rsidP="00DC7DA0">
      <w:pPr>
        <w:spacing w:line="240" w:lineRule="auto"/>
        <w:rPr>
          <w:rFonts w:cs="Arial"/>
          <w:b/>
          <w:bCs/>
          <w:kern w:val="32"/>
          <w:sz w:val="22"/>
          <w:szCs w:val="22"/>
          <w:lang w:val="fr-FR" w:eastAsia="en-US"/>
        </w:rPr>
        <w:sectPr w:rsidR="00DC7DA0" w:rsidRPr="002F630C" w:rsidSect="00AC6120">
          <w:headerReference w:type="first" r:id="rId20"/>
          <w:type w:val="continuous"/>
          <w:pgSz w:w="11906" w:h="16838" w:code="9"/>
          <w:pgMar w:top="737" w:right="1021" w:bottom="737" w:left="1021" w:header="284" w:footer="709" w:gutter="0"/>
          <w:pgNumType w:start="1"/>
          <w:cols w:space="720"/>
          <w:titlePg/>
          <w:docGrid w:linePitch="326"/>
        </w:sectPr>
      </w:pPr>
    </w:p>
    <w:p w14:paraId="5BCD3D19" w14:textId="77777777" w:rsidR="00DC7DA0" w:rsidRPr="002F630C" w:rsidRDefault="00FC47C0" w:rsidP="00FC47C0">
      <w:pPr>
        <w:spacing w:line="240" w:lineRule="auto"/>
        <w:rPr>
          <w:rFonts w:cs="Arial"/>
          <w:b/>
          <w:bCs/>
          <w:kern w:val="32"/>
          <w:sz w:val="22"/>
          <w:szCs w:val="22"/>
          <w:lang w:val="fr-FR" w:eastAsia="en-US"/>
        </w:rPr>
      </w:pPr>
      <w:r w:rsidRPr="002F630C">
        <w:rPr>
          <w:rFonts w:cs="Arial"/>
          <w:b/>
          <w:bCs/>
          <w:kern w:val="32"/>
          <w:sz w:val="22"/>
          <w:szCs w:val="22"/>
          <w:lang w:val="fr-FR" w:eastAsia="en-US"/>
        </w:rPr>
        <w:t xml:space="preserve">Ressources supplémentaires sur la réouverture des </w:t>
      </w:r>
      <w:proofErr w:type="gramStart"/>
      <w:r w:rsidRPr="002F630C">
        <w:rPr>
          <w:rFonts w:cs="Arial"/>
          <w:b/>
          <w:bCs/>
          <w:kern w:val="32"/>
          <w:sz w:val="22"/>
          <w:szCs w:val="22"/>
          <w:lang w:val="fr-FR" w:eastAsia="en-US"/>
        </w:rPr>
        <w:t>écoles</w:t>
      </w:r>
      <w:r w:rsidR="00DC7DA0" w:rsidRPr="002F630C">
        <w:rPr>
          <w:rFonts w:cs="Arial"/>
          <w:b/>
          <w:bCs/>
          <w:kern w:val="32"/>
          <w:sz w:val="22"/>
          <w:szCs w:val="22"/>
          <w:lang w:val="fr-FR" w:eastAsia="en-US"/>
        </w:rPr>
        <w:t>:</w:t>
      </w:r>
      <w:proofErr w:type="gramEnd"/>
    </w:p>
    <w:p w14:paraId="6BADDBD8" w14:textId="77777777" w:rsidR="00115D28" w:rsidRPr="002F630C" w:rsidRDefault="009E45C2" w:rsidP="003108BD">
      <w:pPr>
        <w:spacing w:line="240" w:lineRule="auto"/>
        <w:ind w:right="-221"/>
        <w:rPr>
          <w:rFonts w:cs="Arial"/>
          <w:kern w:val="32"/>
          <w:sz w:val="22"/>
          <w:szCs w:val="22"/>
          <w:lang w:val="fr-FR" w:eastAsia="en-US"/>
        </w:rPr>
      </w:pPr>
      <w:hyperlink r:id="rId21" w:history="1">
        <w:r w:rsidR="00A91017" w:rsidRPr="002F630C">
          <w:rPr>
            <w:rStyle w:val="Hyperlink"/>
            <w:rFonts w:cs="Arial"/>
            <w:kern w:val="32"/>
            <w:sz w:val="22"/>
            <w:szCs w:val="22"/>
            <w:lang w:val="fr-FR" w:eastAsia="en-US"/>
          </w:rPr>
          <w:t>Cadre pour la Réouverture des Ecoles</w:t>
        </w:r>
      </w:hyperlink>
      <w:r w:rsidR="00DC7DA0" w:rsidRPr="002F630C">
        <w:rPr>
          <w:rFonts w:cs="Arial"/>
          <w:kern w:val="32"/>
          <w:sz w:val="22"/>
          <w:szCs w:val="22"/>
          <w:lang w:val="fr-FR" w:eastAsia="en-US"/>
        </w:rPr>
        <w:t xml:space="preserve"> (UNESCO, UNICEF, </w:t>
      </w:r>
      <w:r w:rsidR="003108BD" w:rsidRPr="002F630C">
        <w:rPr>
          <w:rFonts w:cs="Arial"/>
          <w:kern w:val="32"/>
          <w:sz w:val="22"/>
          <w:szCs w:val="22"/>
          <w:lang w:val="fr-FR" w:eastAsia="en-US"/>
        </w:rPr>
        <w:t>PAM</w:t>
      </w:r>
      <w:r w:rsidR="00926B28" w:rsidRPr="002F630C">
        <w:rPr>
          <w:rFonts w:cs="Arial"/>
          <w:kern w:val="32"/>
          <w:sz w:val="22"/>
          <w:szCs w:val="22"/>
          <w:lang w:val="fr-FR" w:eastAsia="en-US"/>
        </w:rPr>
        <w:t xml:space="preserve">, </w:t>
      </w:r>
      <w:r w:rsidR="003108BD" w:rsidRPr="002F630C">
        <w:rPr>
          <w:rFonts w:cs="Arial"/>
          <w:kern w:val="32"/>
          <w:sz w:val="22"/>
          <w:szCs w:val="22"/>
          <w:lang w:val="fr-FR" w:eastAsia="en-US"/>
        </w:rPr>
        <w:t>Banque Mondiale</w:t>
      </w:r>
      <w:r w:rsidR="00DC7DA0" w:rsidRPr="002F630C">
        <w:rPr>
          <w:rFonts w:cs="Arial"/>
          <w:kern w:val="32"/>
          <w:sz w:val="22"/>
          <w:szCs w:val="22"/>
          <w:lang w:val="fr-FR" w:eastAsia="en-US"/>
        </w:rPr>
        <w:t>)</w:t>
      </w:r>
    </w:p>
    <w:p w14:paraId="0141C493" w14:textId="6D0C441B" w:rsidR="002F630C" w:rsidRPr="002F630C" w:rsidRDefault="009E45C2" w:rsidP="002F630C">
      <w:pPr>
        <w:spacing w:after="160" w:line="259" w:lineRule="auto"/>
        <w:contextualSpacing/>
        <w:rPr>
          <w:sz w:val="22"/>
          <w:szCs w:val="22"/>
        </w:rPr>
      </w:pPr>
      <w:hyperlink r:id="rId22" w:history="1">
        <w:r w:rsidR="002F630C" w:rsidRPr="002F630C">
          <w:rPr>
            <w:rStyle w:val="Hyperlink"/>
            <w:sz w:val="22"/>
            <w:szCs w:val="22"/>
          </w:rPr>
          <w:t>Inter-agency Safe Back to School guide</w:t>
        </w:r>
      </w:hyperlink>
      <w:r w:rsidR="002F630C" w:rsidRPr="002F630C">
        <w:rPr>
          <w:color w:val="000000"/>
          <w:sz w:val="22"/>
          <w:szCs w:val="22"/>
        </w:rPr>
        <w:t xml:space="preserve">, </w:t>
      </w:r>
      <w:proofErr w:type="spellStart"/>
      <w:r w:rsidR="00023E16">
        <w:rPr>
          <w:color w:val="000000"/>
          <w:sz w:val="22"/>
          <w:szCs w:val="22"/>
        </w:rPr>
        <w:t>validé</w:t>
      </w:r>
      <w:proofErr w:type="spellEnd"/>
      <w:r w:rsidR="00023E16">
        <w:rPr>
          <w:color w:val="000000"/>
          <w:sz w:val="22"/>
          <w:szCs w:val="22"/>
        </w:rPr>
        <w:t xml:space="preserve"> par le </w:t>
      </w:r>
      <w:r w:rsidR="002F630C" w:rsidRPr="002F630C">
        <w:rPr>
          <w:color w:val="000000"/>
          <w:sz w:val="22"/>
          <w:szCs w:val="22"/>
        </w:rPr>
        <w:t xml:space="preserve">CP </w:t>
      </w:r>
      <w:proofErr w:type="spellStart"/>
      <w:r w:rsidR="002F630C" w:rsidRPr="002F630C">
        <w:rPr>
          <w:color w:val="000000"/>
          <w:sz w:val="22"/>
          <w:szCs w:val="22"/>
        </w:rPr>
        <w:t>AoR</w:t>
      </w:r>
      <w:proofErr w:type="spellEnd"/>
      <w:r w:rsidR="002F630C" w:rsidRPr="002F630C">
        <w:rPr>
          <w:color w:val="000000"/>
          <w:sz w:val="22"/>
          <w:szCs w:val="22"/>
        </w:rPr>
        <w:t xml:space="preserve"> </w:t>
      </w:r>
      <w:r w:rsidR="00023E16">
        <w:rPr>
          <w:color w:val="000000"/>
          <w:sz w:val="22"/>
          <w:szCs w:val="22"/>
        </w:rPr>
        <w:t>et le</w:t>
      </w:r>
      <w:r w:rsidR="002F630C" w:rsidRPr="002F630C">
        <w:rPr>
          <w:color w:val="000000"/>
          <w:sz w:val="22"/>
          <w:szCs w:val="22"/>
        </w:rPr>
        <w:t xml:space="preserve"> GEC</w:t>
      </w:r>
    </w:p>
    <w:p w14:paraId="7CB3C658" w14:textId="77777777" w:rsidR="002F630C" w:rsidRPr="00D87365" w:rsidRDefault="002F630C" w:rsidP="003108BD">
      <w:pPr>
        <w:spacing w:line="240" w:lineRule="auto"/>
        <w:ind w:right="-221"/>
        <w:rPr>
          <w:rFonts w:cs="Arial"/>
          <w:b/>
          <w:bCs/>
          <w:kern w:val="32"/>
          <w:sz w:val="22"/>
          <w:szCs w:val="22"/>
          <w:lang w:val="en-US" w:eastAsia="en-US"/>
        </w:rPr>
      </w:pPr>
    </w:p>
    <w:p w14:paraId="7FAC2956" w14:textId="71526D39" w:rsidR="00DC7DA0" w:rsidRPr="002F630C" w:rsidRDefault="003108BD" w:rsidP="003108BD">
      <w:pPr>
        <w:spacing w:line="240" w:lineRule="auto"/>
        <w:ind w:right="-221"/>
        <w:rPr>
          <w:rFonts w:cs="Arial"/>
          <w:b/>
          <w:bCs/>
          <w:kern w:val="32"/>
          <w:sz w:val="22"/>
          <w:szCs w:val="22"/>
          <w:lang w:val="fr-FR" w:eastAsia="en-US"/>
        </w:rPr>
      </w:pPr>
      <w:r w:rsidRPr="002F630C">
        <w:rPr>
          <w:rFonts w:cs="Arial"/>
          <w:b/>
          <w:bCs/>
          <w:kern w:val="32"/>
          <w:sz w:val="22"/>
          <w:szCs w:val="22"/>
          <w:lang w:val="fr-FR" w:eastAsia="en-US"/>
        </w:rPr>
        <w:t>Ressources supplémentaires de coordination COVID-</w:t>
      </w:r>
      <w:proofErr w:type="gramStart"/>
      <w:r w:rsidRPr="002F630C">
        <w:rPr>
          <w:rFonts w:cs="Arial"/>
          <w:b/>
          <w:bCs/>
          <w:kern w:val="32"/>
          <w:sz w:val="22"/>
          <w:szCs w:val="22"/>
          <w:lang w:val="fr-FR" w:eastAsia="en-US"/>
        </w:rPr>
        <w:t>19</w:t>
      </w:r>
      <w:r w:rsidR="00DC7DA0" w:rsidRPr="002F630C">
        <w:rPr>
          <w:rFonts w:cs="Arial"/>
          <w:b/>
          <w:bCs/>
          <w:kern w:val="32"/>
          <w:sz w:val="22"/>
          <w:szCs w:val="22"/>
          <w:lang w:val="fr-FR" w:eastAsia="en-US"/>
        </w:rPr>
        <w:t>:</w:t>
      </w:r>
      <w:proofErr w:type="gramEnd"/>
    </w:p>
    <w:p w14:paraId="0ABACB5F" w14:textId="77777777" w:rsidR="00DC7DA0" w:rsidRPr="002F630C" w:rsidRDefault="009E45C2" w:rsidP="004F1509">
      <w:pPr>
        <w:spacing w:line="240" w:lineRule="auto"/>
        <w:rPr>
          <w:rFonts w:cs="Arial"/>
          <w:color w:val="004BB4"/>
          <w:kern w:val="32"/>
          <w:sz w:val="22"/>
          <w:szCs w:val="22"/>
          <w:lang w:val="fr-FR" w:eastAsia="en-US"/>
        </w:rPr>
      </w:pPr>
      <w:hyperlink r:id="rId23" w:history="1">
        <w:r w:rsidR="003108BD" w:rsidRPr="002F630C">
          <w:rPr>
            <w:rStyle w:val="Hyperlink"/>
            <w:rFonts w:cs="Arial"/>
            <w:kern w:val="32"/>
            <w:sz w:val="22"/>
            <w:szCs w:val="22"/>
            <w:lang w:val="fr-FR" w:eastAsia="en-US"/>
          </w:rPr>
          <w:t xml:space="preserve">Menu de Ressources du </w:t>
        </w:r>
        <w:proofErr w:type="spellStart"/>
        <w:r w:rsidR="003108BD" w:rsidRPr="002F630C">
          <w:rPr>
            <w:rStyle w:val="Hyperlink"/>
            <w:rFonts w:cs="Arial"/>
            <w:kern w:val="32"/>
            <w:sz w:val="22"/>
            <w:szCs w:val="22"/>
            <w:lang w:val="fr-FR" w:eastAsia="en-US"/>
          </w:rPr>
          <w:t>DdR</w:t>
        </w:r>
        <w:proofErr w:type="spellEnd"/>
        <w:r w:rsidR="003108BD" w:rsidRPr="002F630C">
          <w:rPr>
            <w:rStyle w:val="Hyperlink"/>
            <w:rFonts w:cs="Arial"/>
            <w:kern w:val="32"/>
            <w:sz w:val="22"/>
            <w:szCs w:val="22"/>
            <w:lang w:val="fr-FR" w:eastAsia="en-US"/>
          </w:rPr>
          <w:t xml:space="preserve"> PE pour COVID-19</w:t>
        </w:r>
      </w:hyperlink>
    </w:p>
    <w:p w14:paraId="3B18AA31" w14:textId="614D21BD" w:rsidR="008013BF" w:rsidRPr="002F630C" w:rsidRDefault="009E45C2" w:rsidP="004F1509">
      <w:pPr>
        <w:spacing w:line="240" w:lineRule="auto"/>
        <w:rPr>
          <w:rStyle w:val="Hyperlink"/>
          <w:rFonts w:cs="Arial"/>
          <w:kern w:val="32"/>
          <w:sz w:val="22"/>
          <w:szCs w:val="22"/>
          <w:lang w:val="fr-FR" w:eastAsia="en-US"/>
        </w:rPr>
      </w:pPr>
      <w:hyperlink r:id="rId24" w:history="1">
        <w:r w:rsidR="002F630C" w:rsidRPr="002F630C">
          <w:rPr>
            <w:rStyle w:val="Hyperlink"/>
            <w:rFonts w:cs="Arial"/>
            <w:kern w:val="32"/>
            <w:sz w:val="22"/>
            <w:szCs w:val="22"/>
            <w:lang w:val="fr-FR" w:eastAsia="en-US"/>
          </w:rPr>
          <w:t>Menu de ressources du GEC pour COVID-19</w:t>
        </w:r>
      </w:hyperlink>
    </w:p>
    <w:sectPr w:rsidR="008013BF" w:rsidRPr="002F630C" w:rsidSect="002F630C">
      <w:headerReference w:type="first" r:id="rId25"/>
      <w:type w:val="continuous"/>
      <w:pgSz w:w="11906" w:h="16838" w:code="9"/>
      <w:pgMar w:top="737" w:right="964" w:bottom="737" w:left="964" w:header="284" w:footer="709" w:gutter="0"/>
      <w:pgNumType w:start="1"/>
      <w:cols w:space="282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3817F" w14:textId="77777777" w:rsidR="009E45C2" w:rsidRDefault="009E45C2">
      <w:r>
        <w:separator/>
      </w:r>
    </w:p>
  </w:endnote>
  <w:endnote w:type="continuationSeparator" w:id="0">
    <w:p w14:paraId="2D98CEF4" w14:textId="77777777" w:rsidR="009E45C2" w:rsidRDefault="009E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DD794" w14:textId="77777777" w:rsidR="009E45C2" w:rsidRDefault="009E45C2">
      <w:r>
        <w:separator/>
      </w:r>
    </w:p>
  </w:footnote>
  <w:footnote w:type="continuationSeparator" w:id="0">
    <w:p w14:paraId="48C526D0" w14:textId="77777777" w:rsidR="009E45C2" w:rsidRDefault="009E4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DDFC9" w14:textId="77777777" w:rsidR="00FA4183" w:rsidRDefault="00115D28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55A1486E" wp14:editId="27647B7B">
          <wp:simplePos x="0" y="0"/>
          <wp:positionH relativeFrom="column">
            <wp:posOffset>3322955</wp:posOffset>
          </wp:positionH>
          <wp:positionV relativeFrom="paragraph">
            <wp:posOffset>48260</wp:posOffset>
          </wp:positionV>
          <wp:extent cx="1137920" cy="444500"/>
          <wp:effectExtent l="0" t="0" r="508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920" cy="44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530DA">
      <w:rPr>
        <w:b/>
        <w:noProof/>
        <w:color w:val="A6A6A6" w:themeColor="background1" w:themeShade="A6"/>
        <w:sz w:val="36"/>
        <w:szCs w:val="36"/>
        <w:lang w:val="fr-FR" w:eastAsia="fr-FR"/>
      </w:rPr>
      <w:drawing>
        <wp:anchor distT="0" distB="0" distL="114300" distR="114300" simplePos="0" relativeHeight="251662336" behindDoc="0" locked="0" layoutInCell="1" allowOverlap="1" wp14:anchorId="54E1D727" wp14:editId="7707D938">
          <wp:simplePos x="0" y="0"/>
          <wp:positionH relativeFrom="column">
            <wp:posOffset>2242820</wp:posOffset>
          </wp:positionH>
          <wp:positionV relativeFrom="paragraph">
            <wp:posOffset>-71755</wp:posOffset>
          </wp:positionV>
          <wp:extent cx="969645" cy="647700"/>
          <wp:effectExtent l="0" t="0" r="1905" b="0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645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EC09D" w14:textId="77777777" w:rsidR="001613AF" w:rsidRDefault="001613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919"/>
    <w:multiLevelType w:val="hybridMultilevel"/>
    <w:tmpl w:val="7780EE8A"/>
    <w:lvl w:ilvl="0" w:tplc="8D903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F7979"/>
    <w:multiLevelType w:val="hybridMultilevel"/>
    <w:tmpl w:val="3626A4B6"/>
    <w:lvl w:ilvl="0" w:tplc="4CF2646E">
      <w:start w:val="1"/>
      <w:numFmt w:val="bullet"/>
      <w:pStyle w:val="Respb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D4B21"/>
    <w:multiLevelType w:val="hybridMultilevel"/>
    <w:tmpl w:val="DE74B4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1C7D0C"/>
    <w:multiLevelType w:val="hybridMultilevel"/>
    <w:tmpl w:val="ECA2993C"/>
    <w:lvl w:ilvl="0" w:tplc="C486C2B4">
      <w:start w:val="1"/>
      <w:numFmt w:val="lowerLetter"/>
      <w:lvlText w:val="%1."/>
      <w:lvlJc w:val="left"/>
      <w:pPr>
        <w:ind w:left="1080" w:hanging="360"/>
      </w:pPr>
      <w:rPr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D7410"/>
    <w:multiLevelType w:val="hybridMultilevel"/>
    <w:tmpl w:val="60784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4B4F2">
      <w:start w:val="1"/>
      <w:numFmt w:val="lowerRoman"/>
      <w:lvlText w:val="%2."/>
      <w:lvlJc w:val="right"/>
      <w:pPr>
        <w:ind w:left="1440" w:hanging="360"/>
      </w:pPr>
      <w:rPr>
        <w:i w:val="0"/>
      </w:rPr>
    </w:lvl>
    <w:lvl w:ilvl="2" w:tplc="63229A8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64AAA"/>
    <w:multiLevelType w:val="hybridMultilevel"/>
    <w:tmpl w:val="2EC24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50F5D"/>
    <w:multiLevelType w:val="hybridMultilevel"/>
    <w:tmpl w:val="4A74942A"/>
    <w:lvl w:ilvl="0" w:tplc="67A00398">
      <w:start w:val="1"/>
      <w:numFmt w:val="lowerRoman"/>
      <w:lvlText w:val="%1."/>
      <w:lvlJc w:val="right"/>
      <w:pPr>
        <w:ind w:left="1800" w:hanging="18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51531"/>
    <w:multiLevelType w:val="hybridMultilevel"/>
    <w:tmpl w:val="C47201A2"/>
    <w:lvl w:ilvl="0" w:tplc="DDF8FC78">
      <w:start w:val="1"/>
      <w:numFmt w:val="decimal"/>
      <w:pStyle w:val="ListNumber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431D7D"/>
    <w:multiLevelType w:val="multilevel"/>
    <w:tmpl w:val="E4285A02"/>
    <w:styleLink w:val="ListBullets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lvlText w:val=".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lvlText w:val="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69E3BAF"/>
    <w:multiLevelType w:val="hybridMultilevel"/>
    <w:tmpl w:val="E10E5036"/>
    <w:lvl w:ilvl="0" w:tplc="C486C2B4">
      <w:start w:val="1"/>
      <w:numFmt w:val="lowerLetter"/>
      <w:lvlText w:val="%1."/>
      <w:lvlJc w:val="left"/>
      <w:pPr>
        <w:ind w:left="1080" w:hanging="360"/>
      </w:pPr>
      <w:rPr>
        <w:b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12876"/>
    <w:multiLevelType w:val="hybridMultilevel"/>
    <w:tmpl w:val="D842D344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56148B"/>
    <w:multiLevelType w:val="hybridMultilevel"/>
    <w:tmpl w:val="E10E5036"/>
    <w:lvl w:ilvl="0" w:tplc="C486C2B4">
      <w:start w:val="1"/>
      <w:numFmt w:val="lowerLetter"/>
      <w:lvlText w:val="%1."/>
      <w:lvlJc w:val="left"/>
      <w:pPr>
        <w:ind w:left="1080" w:hanging="360"/>
      </w:pPr>
      <w:rPr>
        <w:b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96B15"/>
    <w:multiLevelType w:val="hybridMultilevel"/>
    <w:tmpl w:val="E10E5036"/>
    <w:lvl w:ilvl="0" w:tplc="C486C2B4">
      <w:start w:val="1"/>
      <w:numFmt w:val="lowerLetter"/>
      <w:lvlText w:val="%1."/>
      <w:lvlJc w:val="left"/>
      <w:pPr>
        <w:ind w:left="1080" w:hanging="360"/>
      </w:pPr>
      <w:rPr>
        <w:b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14940"/>
    <w:multiLevelType w:val="hybridMultilevel"/>
    <w:tmpl w:val="5C604C68"/>
    <w:lvl w:ilvl="0" w:tplc="A7A4F382">
      <w:start w:val="1"/>
      <w:numFmt w:val="bullet"/>
      <w:pStyle w:val="Listbulletfinal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55009"/>
    <w:multiLevelType w:val="hybridMultilevel"/>
    <w:tmpl w:val="AAD2E7E0"/>
    <w:lvl w:ilvl="0" w:tplc="D97274D6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C486C2B4">
      <w:start w:val="1"/>
      <w:numFmt w:val="lowerLetter"/>
      <w:lvlText w:val="%2."/>
      <w:lvlJc w:val="left"/>
      <w:pPr>
        <w:ind w:left="1080" w:hanging="360"/>
      </w:pPr>
      <w:rPr>
        <w:b/>
        <w:color w:val="auto"/>
      </w:rPr>
    </w:lvl>
    <w:lvl w:ilvl="2" w:tplc="67A00398">
      <w:start w:val="1"/>
      <w:numFmt w:val="lowerRoman"/>
      <w:lvlText w:val="%3."/>
      <w:lvlJc w:val="right"/>
      <w:pPr>
        <w:ind w:left="1800" w:hanging="180"/>
      </w:pPr>
      <w:rPr>
        <w:b w:val="0"/>
        <w:color w:val="auto"/>
      </w:rPr>
    </w:lvl>
    <w:lvl w:ilvl="3" w:tplc="0809000F">
      <w:start w:val="1"/>
      <w:numFmt w:val="decimal"/>
      <w:lvlText w:val="%4."/>
      <w:lvlJc w:val="left"/>
      <w:pPr>
        <w:ind w:left="1710" w:hanging="360"/>
      </w:pPr>
    </w:lvl>
    <w:lvl w:ilvl="4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303D0A"/>
    <w:multiLevelType w:val="hybridMultilevel"/>
    <w:tmpl w:val="4A74942A"/>
    <w:lvl w:ilvl="0" w:tplc="67A00398">
      <w:start w:val="1"/>
      <w:numFmt w:val="lowerRoman"/>
      <w:lvlText w:val="%1."/>
      <w:lvlJc w:val="right"/>
      <w:pPr>
        <w:ind w:left="1800" w:hanging="18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800D2"/>
    <w:multiLevelType w:val="hybridMultilevel"/>
    <w:tmpl w:val="615EBE9E"/>
    <w:lvl w:ilvl="0" w:tplc="67A00398">
      <w:start w:val="1"/>
      <w:numFmt w:val="lowerRoman"/>
      <w:lvlText w:val="%1."/>
      <w:lvlJc w:val="right"/>
      <w:pPr>
        <w:ind w:left="1800" w:hanging="18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5849B0"/>
    <w:multiLevelType w:val="hybridMultilevel"/>
    <w:tmpl w:val="66B25884"/>
    <w:lvl w:ilvl="0" w:tplc="4538FC0A">
      <w:start w:val="1"/>
      <w:numFmt w:val="decimal"/>
      <w:pStyle w:val="Numbered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E7C79"/>
    <w:multiLevelType w:val="hybridMultilevel"/>
    <w:tmpl w:val="01F8CEB2"/>
    <w:lvl w:ilvl="0" w:tplc="67A00398">
      <w:start w:val="1"/>
      <w:numFmt w:val="lowerRoman"/>
      <w:lvlText w:val="%1."/>
      <w:lvlJc w:val="right"/>
      <w:pPr>
        <w:ind w:left="1800" w:hanging="18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C0B29"/>
    <w:multiLevelType w:val="hybridMultilevel"/>
    <w:tmpl w:val="FBE40620"/>
    <w:lvl w:ilvl="0" w:tplc="477A60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C1982"/>
    <w:multiLevelType w:val="hybridMultilevel"/>
    <w:tmpl w:val="7C16BE10"/>
    <w:lvl w:ilvl="0" w:tplc="67A00398">
      <w:start w:val="1"/>
      <w:numFmt w:val="lowerRoman"/>
      <w:lvlText w:val="%1."/>
      <w:lvlJc w:val="right"/>
      <w:pPr>
        <w:ind w:left="1800" w:hanging="18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76DB6"/>
    <w:multiLevelType w:val="multilevel"/>
    <w:tmpl w:val="E4285A02"/>
    <w:lvl w:ilvl="0">
      <w:start w:val="1"/>
      <w:numFmt w:val="bullet"/>
      <w:pStyle w:val="List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pStyle w:val="ListBullet2"/>
      <w:lvlText w:val=""/>
      <w:lvlJc w:val="left"/>
      <w:pPr>
        <w:ind w:left="1071" w:hanging="357"/>
      </w:pPr>
      <w:rPr>
        <w:rFonts w:ascii="Symbol" w:hAnsi="Symbol" w:hint="default"/>
      </w:rPr>
    </w:lvl>
    <w:lvl w:ilvl="2">
      <w:start w:val="1"/>
      <w:numFmt w:val="bullet"/>
      <w:pStyle w:val="ListBullet3"/>
      <w:lvlText w:val="-"/>
      <w:lvlJc w:val="left"/>
      <w:pPr>
        <w:ind w:left="1428" w:hanging="357"/>
      </w:pPr>
      <w:rPr>
        <w:rFonts w:ascii="Arial" w:hAnsi="Arial" w:hint="default"/>
      </w:rPr>
    </w:lvl>
    <w:lvl w:ilvl="3">
      <w:start w:val="1"/>
      <w:numFmt w:val="bullet"/>
      <w:pStyle w:val="ListBullet4"/>
      <w:lvlText w:val="."/>
      <w:lvlJc w:val="left"/>
      <w:pPr>
        <w:ind w:left="1785" w:hanging="357"/>
      </w:pPr>
      <w:rPr>
        <w:rFonts w:ascii="Arial" w:hAnsi="Arial" w:hint="default"/>
      </w:rPr>
    </w:lvl>
    <w:lvl w:ilvl="4">
      <w:start w:val="1"/>
      <w:numFmt w:val="bullet"/>
      <w:pStyle w:val="ListBullet5"/>
      <w:lvlText w:val=""/>
      <w:lvlJc w:val="left"/>
      <w:pPr>
        <w:ind w:left="2142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49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5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3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0" w:hanging="357"/>
      </w:pPr>
      <w:rPr>
        <w:rFonts w:hint="default"/>
      </w:rPr>
    </w:lvl>
  </w:abstractNum>
  <w:abstractNum w:abstractNumId="22" w15:restartNumberingAfterBreak="0">
    <w:nsid w:val="72F85424"/>
    <w:multiLevelType w:val="multilevel"/>
    <w:tmpl w:val="6FDE0756"/>
    <w:lvl w:ilvl="0">
      <w:start w:val="1"/>
      <w:numFmt w:val="upperLetter"/>
      <w:pStyle w:val="Annextitle"/>
      <w:lvlText w:val="Annex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nnexheading1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Annexheading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heading3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Restart w:val="1"/>
      <w:lvlText w:val="Table %1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lvlText w:val="Figure %1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lvlText w:val="Box %1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4216BAD"/>
    <w:multiLevelType w:val="hybridMultilevel"/>
    <w:tmpl w:val="13C4A96E"/>
    <w:lvl w:ilvl="0" w:tplc="0DE42002">
      <w:start w:val="1"/>
      <w:numFmt w:val="decimal"/>
      <w:pStyle w:val="NumberList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B0472F"/>
    <w:multiLevelType w:val="hybridMultilevel"/>
    <w:tmpl w:val="36D88C5A"/>
    <w:lvl w:ilvl="0" w:tplc="DE18D02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841F0A"/>
    <w:multiLevelType w:val="hybridMultilevel"/>
    <w:tmpl w:val="E0D4C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805D77"/>
    <w:multiLevelType w:val="hybridMultilevel"/>
    <w:tmpl w:val="EDBE3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243FD"/>
    <w:multiLevelType w:val="hybridMultilevel"/>
    <w:tmpl w:val="4A74942A"/>
    <w:lvl w:ilvl="0" w:tplc="67A00398">
      <w:start w:val="1"/>
      <w:numFmt w:val="lowerRoman"/>
      <w:lvlText w:val="%1."/>
      <w:lvlJc w:val="right"/>
      <w:pPr>
        <w:ind w:left="1800" w:hanging="18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55E72"/>
    <w:multiLevelType w:val="multilevel"/>
    <w:tmpl w:val="8C6C89F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lang w:val="en-GB"/>
        <w:specVanish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76"/>
        </w:tabs>
        <w:ind w:left="1276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29" w15:restartNumberingAfterBreak="0">
    <w:nsid w:val="79CD06D5"/>
    <w:multiLevelType w:val="hybridMultilevel"/>
    <w:tmpl w:val="357C4B76"/>
    <w:lvl w:ilvl="0" w:tplc="67A00398">
      <w:start w:val="1"/>
      <w:numFmt w:val="lowerRoman"/>
      <w:lvlText w:val="%1."/>
      <w:lvlJc w:val="right"/>
      <w:pPr>
        <w:ind w:left="1800" w:hanging="18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F66B9"/>
    <w:multiLevelType w:val="hybridMultilevel"/>
    <w:tmpl w:val="1136B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B40087"/>
    <w:multiLevelType w:val="hybridMultilevel"/>
    <w:tmpl w:val="60806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7"/>
  </w:num>
  <w:num w:numId="5">
    <w:abstractNumId w:val="1"/>
  </w:num>
  <w:num w:numId="6">
    <w:abstractNumId w:val="22"/>
  </w:num>
  <w:num w:numId="7">
    <w:abstractNumId w:val="28"/>
  </w:num>
  <w:num w:numId="8">
    <w:abstractNumId w:val="21"/>
  </w:num>
  <w:num w:numId="9">
    <w:abstractNumId w:val="23"/>
  </w:num>
  <w:num w:numId="10">
    <w:abstractNumId w:val="19"/>
  </w:num>
  <w:num w:numId="11">
    <w:abstractNumId w:val="14"/>
  </w:num>
  <w:num w:numId="1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6"/>
  </w:num>
  <w:num w:numId="16">
    <w:abstractNumId w:val="12"/>
  </w:num>
  <w:num w:numId="17">
    <w:abstractNumId w:val="20"/>
  </w:num>
  <w:num w:numId="18">
    <w:abstractNumId w:val="18"/>
  </w:num>
  <w:num w:numId="19">
    <w:abstractNumId w:val="29"/>
  </w:num>
  <w:num w:numId="20">
    <w:abstractNumId w:val="9"/>
  </w:num>
  <w:num w:numId="21">
    <w:abstractNumId w:val="3"/>
  </w:num>
  <w:num w:numId="22">
    <w:abstractNumId w:val="6"/>
  </w:num>
  <w:num w:numId="23">
    <w:abstractNumId w:val="15"/>
  </w:num>
  <w:num w:numId="24">
    <w:abstractNumId w:val="27"/>
  </w:num>
  <w:num w:numId="25">
    <w:abstractNumId w:val="5"/>
  </w:num>
  <w:num w:numId="26">
    <w:abstractNumId w:val="28"/>
  </w:num>
  <w:num w:numId="27">
    <w:abstractNumId w:val="28"/>
  </w:num>
  <w:num w:numId="28">
    <w:abstractNumId w:val="26"/>
  </w:num>
  <w:num w:numId="29">
    <w:abstractNumId w:val="25"/>
  </w:num>
  <w:num w:numId="30">
    <w:abstractNumId w:val="2"/>
  </w:num>
  <w:num w:numId="31">
    <w:abstractNumId w:val="31"/>
  </w:num>
  <w:num w:numId="32">
    <w:abstractNumId w:val="10"/>
  </w:num>
  <w:num w:numId="33">
    <w:abstractNumId w:val="24"/>
  </w:num>
  <w:num w:numId="34">
    <w:abstractNumId w:val="28"/>
  </w:num>
  <w:num w:numId="35">
    <w:abstractNumId w:val="2"/>
  </w:num>
  <w:num w:numId="36">
    <w:abstractNumId w:val="0"/>
  </w:num>
  <w:num w:numId="37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U2MzexMLWwNDYyNrdU0lEKTi0uzszPAykwqgUAG/RTkCwAAAA="/>
  </w:docVars>
  <w:rsids>
    <w:rsidRoot w:val="00C3203F"/>
    <w:rsid w:val="00001936"/>
    <w:rsid w:val="000019EC"/>
    <w:rsid w:val="00001F75"/>
    <w:rsid w:val="000022BD"/>
    <w:rsid w:val="00002561"/>
    <w:rsid w:val="00003386"/>
    <w:rsid w:val="00003AA2"/>
    <w:rsid w:val="00003C3F"/>
    <w:rsid w:val="0000407D"/>
    <w:rsid w:val="00004519"/>
    <w:rsid w:val="0000472C"/>
    <w:rsid w:val="00004E51"/>
    <w:rsid w:val="000052C0"/>
    <w:rsid w:val="00005341"/>
    <w:rsid w:val="00005B53"/>
    <w:rsid w:val="00005FBE"/>
    <w:rsid w:val="00006752"/>
    <w:rsid w:val="00006ED1"/>
    <w:rsid w:val="00007457"/>
    <w:rsid w:val="000078BD"/>
    <w:rsid w:val="00010CD2"/>
    <w:rsid w:val="00010DA0"/>
    <w:rsid w:val="000112F8"/>
    <w:rsid w:val="000122A4"/>
    <w:rsid w:val="0001267F"/>
    <w:rsid w:val="00012934"/>
    <w:rsid w:val="00012A28"/>
    <w:rsid w:val="000137E4"/>
    <w:rsid w:val="00014AAF"/>
    <w:rsid w:val="00014D22"/>
    <w:rsid w:val="00016544"/>
    <w:rsid w:val="00016BE8"/>
    <w:rsid w:val="00016D32"/>
    <w:rsid w:val="00016D59"/>
    <w:rsid w:val="0001790A"/>
    <w:rsid w:val="000200C6"/>
    <w:rsid w:val="000206FA"/>
    <w:rsid w:val="00020C3C"/>
    <w:rsid w:val="00021727"/>
    <w:rsid w:val="0002178F"/>
    <w:rsid w:val="00021988"/>
    <w:rsid w:val="00022250"/>
    <w:rsid w:val="00022E2C"/>
    <w:rsid w:val="00023381"/>
    <w:rsid w:val="00023748"/>
    <w:rsid w:val="00023A8E"/>
    <w:rsid w:val="00023E16"/>
    <w:rsid w:val="0002465E"/>
    <w:rsid w:val="00024C0B"/>
    <w:rsid w:val="00025D9E"/>
    <w:rsid w:val="000268E2"/>
    <w:rsid w:val="000273FC"/>
    <w:rsid w:val="00027A6E"/>
    <w:rsid w:val="00030656"/>
    <w:rsid w:val="0003119F"/>
    <w:rsid w:val="000314AC"/>
    <w:rsid w:val="00031624"/>
    <w:rsid w:val="00032DB8"/>
    <w:rsid w:val="00034174"/>
    <w:rsid w:val="00034587"/>
    <w:rsid w:val="00034CEB"/>
    <w:rsid w:val="00034EB7"/>
    <w:rsid w:val="0003541F"/>
    <w:rsid w:val="00036580"/>
    <w:rsid w:val="00036A9D"/>
    <w:rsid w:val="00040A1B"/>
    <w:rsid w:val="00041053"/>
    <w:rsid w:val="00041342"/>
    <w:rsid w:val="00042F22"/>
    <w:rsid w:val="00043458"/>
    <w:rsid w:val="00044A4D"/>
    <w:rsid w:val="000457A8"/>
    <w:rsid w:val="00045899"/>
    <w:rsid w:val="00045B0A"/>
    <w:rsid w:val="00046817"/>
    <w:rsid w:val="000469C3"/>
    <w:rsid w:val="0004746A"/>
    <w:rsid w:val="000476B5"/>
    <w:rsid w:val="00047B7A"/>
    <w:rsid w:val="00047E4B"/>
    <w:rsid w:val="00047E8E"/>
    <w:rsid w:val="0005280F"/>
    <w:rsid w:val="00053784"/>
    <w:rsid w:val="00054204"/>
    <w:rsid w:val="00054237"/>
    <w:rsid w:val="00054780"/>
    <w:rsid w:val="000548D3"/>
    <w:rsid w:val="00054D53"/>
    <w:rsid w:val="00055CB7"/>
    <w:rsid w:val="000560EA"/>
    <w:rsid w:val="000564DF"/>
    <w:rsid w:val="00056C66"/>
    <w:rsid w:val="00056DD5"/>
    <w:rsid w:val="00060520"/>
    <w:rsid w:val="00060960"/>
    <w:rsid w:val="000622AE"/>
    <w:rsid w:val="0006264A"/>
    <w:rsid w:val="00062709"/>
    <w:rsid w:val="000649FA"/>
    <w:rsid w:val="0006584C"/>
    <w:rsid w:val="000663E6"/>
    <w:rsid w:val="00066A3E"/>
    <w:rsid w:val="0007043C"/>
    <w:rsid w:val="000705B9"/>
    <w:rsid w:val="00070CFE"/>
    <w:rsid w:val="00071E67"/>
    <w:rsid w:val="000720BA"/>
    <w:rsid w:val="0007261B"/>
    <w:rsid w:val="000729B0"/>
    <w:rsid w:val="00072AED"/>
    <w:rsid w:val="00074246"/>
    <w:rsid w:val="00074495"/>
    <w:rsid w:val="00074816"/>
    <w:rsid w:val="000751E7"/>
    <w:rsid w:val="000754CA"/>
    <w:rsid w:val="00075B57"/>
    <w:rsid w:val="00075E67"/>
    <w:rsid w:val="000761B5"/>
    <w:rsid w:val="00076356"/>
    <w:rsid w:val="00076497"/>
    <w:rsid w:val="000766F3"/>
    <w:rsid w:val="00076892"/>
    <w:rsid w:val="00076A3F"/>
    <w:rsid w:val="00076BD6"/>
    <w:rsid w:val="00076F30"/>
    <w:rsid w:val="0007769E"/>
    <w:rsid w:val="00077E10"/>
    <w:rsid w:val="000805EA"/>
    <w:rsid w:val="000808A5"/>
    <w:rsid w:val="00080C01"/>
    <w:rsid w:val="00080E26"/>
    <w:rsid w:val="00080EBA"/>
    <w:rsid w:val="00081293"/>
    <w:rsid w:val="00081BB4"/>
    <w:rsid w:val="00082316"/>
    <w:rsid w:val="00082DC0"/>
    <w:rsid w:val="0008384F"/>
    <w:rsid w:val="000841CD"/>
    <w:rsid w:val="000848FA"/>
    <w:rsid w:val="00084AA9"/>
    <w:rsid w:val="00084BA4"/>
    <w:rsid w:val="0008545B"/>
    <w:rsid w:val="00085736"/>
    <w:rsid w:val="00085B7E"/>
    <w:rsid w:val="00085D20"/>
    <w:rsid w:val="000869E9"/>
    <w:rsid w:val="000872D6"/>
    <w:rsid w:val="00087D71"/>
    <w:rsid w:val="00090061"/>
    <w:rsid w:val="000900EC"/>
    <w:rsid w:val="00090F41"/>
    <w:rsid w:val="00092C38"/>
    <w:rsid w:val="00093F42"/>
    <w:rsid w:val="00095294"/>
    <w:rsid w:val="00095397"/>
    <w:rsid w:val="0009625E"/>
    <w:rsid w:val="00097485"/>
    <w:rsid w:val="000975D2"/>
    <w:rsid w:val="00097A5F"/>
    <w:rsid w:val="00097BD0"/>
    <w:rsid w:val="00097E19"/>
    <w:rsid w:val="00097E82"/>
    <w:rsid w:val="000A0CF1"/>
    <w:rsid w:val="000A118D"/>
    <w:rsid w:val="000A18A8"/>
    <w:rsid w:val="000A1F81"/>
    <w:rsid w:val="000A2940"/>
    <w:rsid w:val="000A2E8D"/>
    <w:rsid w:val="000A3956"/>
    <w:rsid w:val="000A3CAF"/>
    <w:rsid w:val="000A4DCE"/>
    <w:rsid w:val="000A65DA"/>
    <w:rsid w:val="000A72F6"/>
    <w:rsid w:val="000A7B58"/>
    <w:rsid w:val="000B0C91"/>
    <w:rsid w:val="000B0FDC"/>
    <w:rsid w:val="000B1897"/>
    <w:rsid w:val="000B2125"/>
    <w:rsid w:val="000B2F81"/>
    <w:rsid w:val="000B35B4"/>
    <w:rsid w:val="000B37B5"/>
    <w:rsid w:val="000B3DB9"/>
    <w:rsid w:val="000B4609"/>
    <w:rsid w:val="000B52F7"/>
    <w:rsid w:val="000B5807"/>
    <w:rsid w:val="000B5D10"/>
    <w:rsid w:val="000B648D"/>
    <w:rsid w:val="000B7B8D"/>
    <w:rsid w:val="000C01E3"/>
    <w:rsid w:val="000C12D3"/>
    <w:rsid w:val="000C131A"/>
    <w:rsid w:val="000C148F"/>
    <w:rsid w:val="000C1F9F"/>
    <w:rsid w:val="000C30C2"/>
    <w:rsid w:val="000C33D2"/>
    <w:rsid w:val="000C3993"/>
    <w:rsid w:val="000C3A26"/>
    <w:rsid w:val="000C499C"/>
    <w:rsid w:val="000C4B27"/>
    <w:rsid w:val="000C4CDB"/>
    <w:rsid w:val="000C5E70"/>
    <w:rsid w:val="000C5F25"/>
    <w:rsid w:val="000C60FA"/>
    <w:rsid w:val="000C65D5"/>
    <w:rsid w:val="000C6AF8"/>
    <w:rsid w:val="000C7190"/>
    <w:rsid w:val="000C7365"/>
    <w:rsid w:val="000C7729"/>
    <w:rsid w:val="000D00CC"/>
    <w:rsid w:val="000D01E9"/>
    <w:rsid w:val="000D0C00"/>
    <w:rsid w:val="000D0D58"/>
    <w:rsid w:val="000D21B1"/>
    <w:rsid w:val="000D21E3"/>
    <w:rsid w:val="000D2ED7"/>
    <w:rsid w:val="000D382F"/>
    <w:rsid w:val="000D40E7"/>
    <w:rsid w:val="000D458F"/>
    <w:rsid w:val="000D5107"/>
    <w:rsid w:val="000D5181"/>
    <w:rsid w:val="000D549C"/>
    <w:rsid w:val="000D5643"/>
    <w:rsid w:val="000D5815"/>
    <w:rsid w:val="000D5BD2"/>
    <w:rsid w:val="000D5EDA"/>
    <w:rsid w:val="000D612C"/>
    <w:rsid w:val="000D6A0F"/>
    <w:rsid w:val="000D6D1F"/>
    <w:rsid w:val="000E02E7"/>
    <w:rsid w:val="000E0682"/>
    <w:rsid w:val="000E0A5A"/>
    <w:rsid w:val="000E0AAE"/>
    <w:rsid w:val="000E16C2"/>
    <w:rsid w:val="000E18EF"/>
    <w:rsid w:val="000E2EF6"/>
    <w:rsid w:val="000E31AD"/>
    <w:rsid w:val="000E3499"/>
    <w:rsid w:val="000E35A0"/>
    <w:rsid w:val="000E3665"/>
    <w:rsid w:val="000E39CE"/>
    <w:rsid w:val="000E456C"/>
    <w:rsid w:val="000E460C"/>
    <w:rsid w:val="000E463A"/>
    <w:rsid w:val="000E4B6B"/>
    <w:rsid w:val="000E4FBA"/>
    <w:rsid w:val="000E5237"/>
    <w:rsid w:val="000E5741"/>
    <w:rsid w:val="000E5BE3"/>
    <w:rsid w:val="000E5FEC"/>
    <w:rsid w:val="000E6015"/>
    <w:rsid w:val="000E66AD"/>
    <w:rsid w:val="000E7C16"/>
    <w:rsid w:val="000F0951"/>
    <w:rsid w:val="000F0CED"/>
    <w:rsid w:val="000F0D8F"/>
    <w:rsid w:val="000F1C94"/>
    <w:rsid w:val="000F1E88"/>
    <w:rsid w:val="000F23C1"/>
    <w:rsid w:val="000F2862"/>
    <w:rsid w:val="000F2DDE"/>
    <w:rsid w:val="000F2FC7"/>
    <w:rsid w:val="000F488D"/>
    <w:rsid w:val="000F4D2C"/>
    <w:rsid w:val="000F4F1D"/>
    <w:rsid w:val="000F6182"/>
    <w:rsid w:val="000F6541"/>
    <w:rsid w:val="000F662A"/>
    <w:rsid w:val="000F6AD7"/>
    <w:rsid w:val="000F75BC"/>
    <w:rsid w:val="000F7924"/>
    <w:rsid w:val="001014D9"/>
    <w:rsid w:val="0010161E"/>
    <w:rsid w:val="0010182E"/>
    <w:rsid w:val="00101F79"/>
    <w:rsid w:val="001023A9"/>
    <w:rsid w:val="001028C0"/>
    <w:rsid w:val="00102F6E"/>
    <w:rsid w:val="00102F8A"/>
    <w:rsid w:val="0010309D"/>
    <w:rsid w:val="00103887"/>
    <w:rsid w:val="00103895"/>
    <w:rsid w:val="001049AF"/>
    <w:rsid w:val="00104D2A"/>
    <w:rsid w:val="00105FDB"/>
    <w:rsid w:val="001071D6"/>
    <w:rsid w:val="00107DEF"/>
    <w:rsid w:val="00110812"/>
    <w:rsid w:val="00110B49"/>
    <w:rsid w:val="00110D1D"/>
    <w:rsid w:val="001114AA"/>
    <w:rsid w:val="00111887"/>
    <w:rsid w:val="00112242"/>
    <w:rsid w:val="00112C00"/>
    <w:rsid w:val="00113CF8"/>
    <w:rsid w:val="001142AB"/>
    <w:rsid w:val="001142D1"/>
    <w:rsid w:val="0011454A"/>
    <w:rsid w:val="00115824"/>
    <w:rsid w:val="00115D28"/>
    <w:rsid w:val="00116194"/>
    <w:rsid w:val="0011621F"/>
    <w:rsid w:val="00116CBA"/>
    <w:rsid w:val="0011767B"/>
    <w:rsid w:val="001212CF"/>
    <w:rsid w:val="00121432"/>
    <w:rsid w:val="00121BCB"/>
    <w:rsid w:val="00122491"/>
    <w:rsid w:val="00122F00"/>
    <w:rsid w:val="001237B5"/>
    <w:rsid w:val="00123FFA"/>
    <w:rsid w:val="00124485"/>
    <w:rsid w:val="00124EDA"/>
    <w:rsid w:val="00125033"/>
    <w:rsid w:val="001255FA"/>
    <w:rsid w:val="00125BCC"/>
    <w:rsid w:val="00126C02"/>
    <w:rsid w:val="00130234"/>
    <w:rsid w:val="001304DE"/>
    <w:rsid w:val="001305B1"/>
    <w:rsid w:val="00130F0D"/>
    <w:rsid w:val="00131381"/>
    <w:rsid w:val="00131988"/>
    <w:rsid w:val="00131D89"/>
    <w:rsid w:val="00132421"/>
    <w:rsid w:val="00132C8E"/>
    <w:rsid w:val="00132E53"/>
    <w:rsid w:val="001348AD"/>
    <w:rsid w:val="0013597B"/>
    <w:rsid w:val="00136F68"/>
    <w:rsid w:val="00137F7E"/>
    <w:rsid w:val="00140377"/>
    <w:rsid w:val="00140A66"/>
    <w:rsid w:val="00141515"/>
    <w:rsid w:val="00143057"/>
    <w:rsid w:val="00143529"/>
    <w:rsid w:val="0014365E"/>
    <w:rsid w:val="001456D8"/>
    <w:rsid w:val="00145FFE"/>
    <w:rsid w:val="00146130"/>
    <w:rsid w:val="00146A29"/>
    <w:rsid w:val="00146D2A"/>
    <w:rsid w:val="00146D85"/>
    <w:rsid w:val="00146E8C"/>
    <w:rsid w:val="00146F73"/>
    <w:rsid w:val="00146FA3"/>
    <w:rsid w:val="0014766B"/>
    <w:rsid w:val="00147931"/>
    <w:rsid w:val="00147C38"/>
    <w:rsid w:val="00147C42"/>
    <w:rsid w:val="00150430"/>
    <w:rsid w:val="00150553"/>
    <w:rsid w:val="00150734"/>
    <w:rsid w:val="00150B94"/>
    <w:rsid w:val="0015148A"/>
    <w:rsid w:val="001529E6"/>
    <w:rsid w:val="00152BB7"/>
    <w:rsid w:val="00152E40"/>
    <w:rsid w:val="00152F8F"/>
    <w:rsid w:val="001532EA"/>
    <w:rsid w:val="001538E7"/>
    <w:rsid w:val="00153F55"/>
    <w:rsid w:val="001550CE"/>
    <w:rsid w:val="00155503"/>
    <w:rsid w:val="001555EF"/>
    <w:rsid w:val="001555F0"/>
    <w:rsid w:val="00155D73"/>
    <w:rsid w:val="00156086"/>
    <w:rsid w:val="001578C2"/>
    <w:rsid w:val="001613AF"/>
    <w:rsid w:val="00161898"/>
    <w:rsid w:val="00161D46"/>
    <w:rsid w:val="001629AD"/>
    <w:rsid w:val="0016465D"/>
    <w:rsid w:val="00164B16"/>
    <w:rsid w:val="00166459"/>
    <w:rsid w:val="001675EF"/>
    <w:rsid w:val="00167E3A"/>
    <w:rsid w:val="00170530"/>
    <w:rsid w:val="001707F3"/>
    <w:rsid w:val="001708C4"/>
    <w:rsid w:val="00170ADC"/>
    <w:rsid w:val="0017170D"/>
    <w:rsid w:val="0017190B"/>
    <w:rsid w:val="00171E77"/>
    <w:rsid w:val="00172459"/>
    <w:rsid w:val="00172B53"/>
    <w:rsid w:val="00173709"/>
    <w:rsid w:val="00173BB8"/>
    <w:rsid w:val="00175349"/>
    <w:rsid w:val="001758D4"/>
    <w:rsid w:val="00175B96"/>
    <w:rsid w:val="001761AB"/>
    <w:rsid w:val="00176ECF"/>
    <w:rsid w:val="00177226"/>
    <w:rsid w:val="00177ED5"/>
    <w:rsid w:val="001801FD"/>
    <w:rsid w:val="001804FC"/>
    <w:rsid w:val="00180997"/>
    <w:rsid w:val="00180F8E"/>
    <w:rsid w:val="00181319"/>
    <w:rsid w:val="00181838"/>
    <w:rsid w:val="00183510"/>
    <w:rsid w:val="00183D9B"/>
    <w:rsid w:val="001846B4"/>
    <w:rsid w:val="001846BC"/>
    <w:rsid w:val="00184F58"/>
    <w:rsid w:val="00184FCD"/>
    <w:rsid w:val="0018573A"/>
    <w:rsid w:val="00185952"/>
    <w:rsid w:val="00185D62"/>
    <w:rsid w:val="001862EC"/>
    <w:rsid w:val="00187572"/>
    <w:rsid w:val="00187740"/>
    <w:rsid w:val="00187A1B"/>
    <w:rsid w:val="00187EE8"/>
    <w:rsid w:val="001906AC"/>
    <w:rsid w:val="00191034"/>
    <w:rsid w:val="0019126C"/>
    <w:rsid w:val="00191C8D"/>
    <w:rsid w:val="00191DA1"/>
    <w:rsid w:val="00192E39"/>
    <w:rsid w:val="001931D5"/>
    <w:rsid w:val="00193669"/>
    <w:rsid w:val="00194A18"/>
    <w:rsid w:val="001956FC"/>
    <w:rsid w:val="00195883"/>
    <w:rsid w:val="00195A34"/>
    <w:rsid w:val="00195A5D"/>
    <w:rsid w:val="0019611C"/>
    <w:rsid w:val="00196441"/>
    <w:rsid w:val="0019693A"/>
    <w:rsid w:val="00197917"/>
    <w:rsid w:val="00197A02"/>
    <w:rsid w:val="00197FEB"/>
    <w:rsid w:val="001A1D31"/>
    <w:rsid w:val="001A1FB3"/>
    <w:rsid w:val="001A3079"/>
    <w:rsid w:val="001A3A36"/>
    <w:rsid w:val="001A407E"/>
    <w:rsid w:val="001A424D"/>
    <w:rsid w:val="001A49BC"/>
    <w:rsid w:val="001A59AA"/>
    <w:rsid w:val="001A59CE"/>
    <w:rsid w:val="001A65A1"/>
    <w:rsid w:val="001A6831"/>
    <w:rsid w:val="001A6C62"/>
    <w:rsid w:val="001A6F43"/>
    <w:rsid w:val="001A71A4"/>
    <w:rsid w:val="001A71C5"/>
    <w:rsid w:val="001B02C9"/>
    <w:rsid w:val="001B0724"/>
    <w:rsid w:val="001B0BF5"/>
    <w:rsid w:val="001B0D46"/>
    <w:rsid w:val="001B1005"/>
    <w:rsid w:val="001B10CA"/>
    <w:rsid w:val="001B2141"/>
    <w:rsid w:val="001B32FF"/>
    <w:rsid w:val="001B4081"/>
    <w:rsid w:val="001B42D6"/>
    <w:rsid w:val="001B4537"/>
    <w:rsid w:val="001B4BF8"/>
    <w:rsid w:val="001B5A5A"/>
    <w:rsid w:val="001B5E17"/>
    <w:rsid w:val="001B6497"/>
    <w:rsid w:val="001B64E2"/>
    <w:rsid w:val="001B6686"/>
    <w:rsid w:val="001B6DB1"/>
    <w:rsid w:val="001B70A9"/>
    <w:rsid w:val="001C0A30"/>
    <w:rsid w:val="001C16B9"/>
    <w:rsid w:val="001C3017"/>
    <w:rsid w:val="001C3219"/>
    <w:rsid w:val="001C392E"/>
    <w:rsid w:val="001C3930"/>
    <w:rsid w:val="001C3C60"/>
    <w:rsid w:val="001C4C82"/>
    <w:rsid w:val="001C5A90"/>
    <w:rsid w:val="001C5BA3"/>
    <w:rsid w:val="001C5CE9"/>
    <w:rsid w:val="001C60AE"/>
    <w:rsid w:val="001C6107"/>
    <w:rsid w:val="001C62DD"/>
    <w:rsid w:val="001C7D14"/>
    <w:rsid w:val="001C7E23"/>
    <w:rsid w:val="001C7E73"/>
    <w:rsid w:val="001D021F"/>
    <w:rsid w:val="001D0809"/>
    <w:rsid w:val="001D1B99"/>
    <w:rsid w:val="001D3969"/>
    <w:rsid w:val="001D4126"/>
    <w:rsid w:val="001D49A9"/>
    <w:rsid w:val="001D4BF5"/>
    <w:rsid w:val="001D4CC6"/>
    <w:rsid w:val="001D4D75"/>
    <w:rsid w:val="001D5F52"/>
    <w:rsid w:val="001D654C"/>
    <w:rsid w:val="001D69A9"/>
    <w:rsid w:val="001D70E9"/>
    <w:rsid w:val="001D73A5"/>
    <w:rsid w:val="001E00C2"/>
    <w:rsid w:val="001E1234"/>
    <w:rsid w:val="001E1742"/>
    <w:rsid w:val="001E2423"/>
    <w:rsid w:val="001E249B"/>
    <w:rsid w:val="001E3718"/>
    <w:rsid w:val="001E4221"/>
    <w:rsid w:val="001E44DA"/>
    <w:rsid w:val="001E46B5"/>
    <w:rsid w:val="001E50D2"/>
    <w:rsid w:val="001E5B59"/>
    <w:rsid w:val="001E613B"/>
    <w:rsid w:val="001E70FA"/>
    <w:rsid w:val="001E7C6B"/>
    <w:rsid w:val="001F07D7"/>
    <w:rsid w:val="001F0AC3"/>
    <w:rsid w:val="001F10B2"/>
    <w:rsid w:val="001F12A8"/>
    <w:rsid w:val="001F14DC"/>
    <w:rsid w:val="001F16F5"/>
    <w:rsid w:val="001F1748"/>
    <w:rsid w:val="001F1E19"/>
    <w:rsid w:val="001F244E"/>
    <w:rsid w:val="001F352E"/>
    <w:rsid w:val="001F36BE"/>
    <w:rsid w:val="001F41EE"/>
    <w:rsid w:val="001F457D"/>
    <w:rsid w:val="001F4E38"/>
    <w:rsid w:val="001F4F06"/>
    <w:rsid w:val="001F53C1"/>
    <w:rsid w:val="001F5CE7"/>
    <w:rsid w:val="001F6296"/>
    <w:rsid w:val="001F7672"/>
    <w:rsid w:val="001F7A56"/>
    <w:rsid w:val="00201129"/>
    <w:rsid w:val="00201730"/>
    <w:rsid w:val="002043F7"/>
    <w:rsid w:val="0020567C"/>
    <w:rsid w:val="002061C4"/>
    <w:rsid w:val="002064FD"/>
    <w:rsid w:val="0020689C"/>
    <w:rsid w:val="002069C4"/>
    <w:rsid w:val="002109B4"/>
    <w:rsid w:val="00210A3D"/>
    <w:rsid w:val="00211CBF"/>
    <w:rsid w:val="00212148"/>
    <w:rsid w:val="002134BF"/>
    <w:rsid w:val="0021376C"/>
    <w:rsid w:val="002137E9"/>
    <w:rsid w:val="002143F7"/>
    <w:rsid w:val="002146A4"/>
    <w:rsid w:val="002146E9"/>
    <w:rsid w:val="00214C5C"/>
    <w:rsid w:val="00214CED"/>
    <w:rsid w:val="00216696"/>
    <w:rsid w:val="00216AC7"/>
    <w:rsid w:val="00216C84"/>
    <w:rsid w:val="00220B94"/>
    <w:rsid w:val="002224D1"/>
    <w:rsid w:val="0022288E"/>
    <w:rsid w:val="002231AC"/>
    <w:rsid w:val="002238EB"/>
    <w:rsid w:val="00224072"/>
    <w:rsid w:val="002254C6"/>
    <w:rsid w:val="00225E21"/>
    <w:rsid w:val="00225FCF"/>
    <w:rsid w:val="0022650F"/>
    <w:rsid w:val="00226E7A"/>
    <w:rsid w:val="0022745E"/>
    <w:rsid w:val="0023133C"/>
    <w:rsid w:val="002319FC"/>
    <w:rsid w:val="002321F7"/>
    <w:rsid w:val="002324D9"/>
    <w:rsid w:val="00232814"/>
    <w:rsid w:val="002328AD"/>
    <w:rsid w:val="002328CA"/>
    <w:rsid w:val="002330E4"/>
    <w:rsid w:val="00233408"/>
    <w:rsid w:val="002341C3"/>
    <w:rsid w:val="0023439B"/>
    <w:rsid w:val="002344D7"/>
    <w:rsid w:val="00234A69"/>
    <w:rsid w:val="00235127"/>
    <w:rsid w:val="00235262"/>
    <w:rsid w:val="00235334"/>
    <w:rsid w:val="002356D2"/>
    <w:rsid w:val="00236541"/>
    <w:rsid w:val="002366C2"/>
    <w:rsid w:val="00236935"/>
    <w:rsid w:val="00236A83"/>
    <w:rsid w:val="00236F0D"/>
    <w:rsid w:val="00237721"/>
    <w:rsid w:val="00237FED"/>
    <w:rsid w:val="00241E7B"/>
    <w:rsid w:val="00241F18"/>
    <w:rsid w:val="0024212D"/>
    <w:rsid w:val="002431F1"/>
    <w:rsid w:val="002436D6"/>
    <w:rsid w:val="002436E9"/>
    <w:rsid w:val="002442CA"/>
    <w:rsid w:val="002442E1"/>
    <w:rsid w:val="002442EF"/>
    <w:rsid w:val="002448C9"/>
    <w:rsid w:val="0024680D"/>
    <w:rsid w:val="002468CD"/>
    <w:rsid w:val="00246FB1"/>
    <w:rsid w:val="00247394"/>
    <w:rsid w:val="00247B93"/>
    <w:rsid w:val="002503CB"/>
    <w:rsid w:val="00250755"/>
    <w:rsid w:val="00250765"/>
    <w:rsid w:val="0025156F"/>
    <w:rsid w:val="00251BA0"/>
    <w:rsid w:val="00251DF2"/>
    <w:rsid w:val="00251F14"/>
    <w:rsid w:val="002524BA"/>
    <w:rsid w:val="00252859"/>
    <w:rsid w:val="00252A9C"/>
    <w:rsid w:val="00252DA9"/>
    <w:rsid w:val="0025326E"/>
    <w:rsid w:val="00253444"/>
    <w:rsid w:val="00253D32"/>
    <w:rsid w:val="00255581"/>
    <w:rsid w:val="0025582E"/>
    <w:rsid w:val="00257043"/>
    <w:rsid w:val="00260597"/>
    <w:rsid w:val="00260A57"/>
    <w:rsid w:val="00260F7C"/>
    <w:rsid w:val="00261085"/>
    <w:rsid w:val="00261C8F"/>
    <w:rsid w:val="00263160"/>
    <w:rsid w:val="002639BD"/>
    <w:rsid w:val="00264650"/>
    <w:rsid w:val="002646D1"/>
    <w:rsid w:val="0026476C"/>
    <w:rsid w:val="0026541F"/>
    <w:rsid w:val="00265E33"/>
    <w:rsid w:val="0026737F"/>
    <w:rsid w:val="002674ED"/>
    <w:rsid w:val="00267DD4"/>
    <w:rsid w:val="00267E5C"/>
    <w:rsid w:val="002701D7"/>
    <w:rsid w:val="002703D5"/>
    <w:rsid w:val="002707A8"/>
    <w:rsid w:val="0027114B"/>
    <w:rsid w:val="00271FD3"/>
    <w:rsid w:val="00273003"/>
    <w:rsid w:val="00273BC3"/>
    <w:rsid w:val="00273F9D"/>
    <w:rsid w:val="002742BB"/>
    <w:rsid w:val="00274D39"/>
    <w:rsid w:val="00276078"/>
    <w:rsid w:val="00276D8F"/>
    <w:rsid w:val="00277099"/>
    <w:rsid w:val="00281724"/>
    <w:rsid w:val="00281FA7"/>
    <w:rsid w:val="002826F6"/>
    <w:rsid w:val="00282742"/>
    <w:rsid w:val="00283D6C"/>
    <w:rsid w:val="00284634"/>
    <w:rsid w:val="00284BE0"/>
    <w:rsid w:val="002858E5"/>
    <w:rsid w:val="00285D39"/>
    <w:rsid w:val="0028630A"/>
    <w:rsid w:val="00286FBC"/>
    <w:rsid w:val="00287092"/>
    <w:rsid w:val="00290476"/>
    <w:rsid w:val="00290A2B"/>
    <w:rsid w:val="00291678"/>
    <w:rsid w:val="00292EBF"/>
    <w:rsid w:val="00292F04"/>
    <w:rsid w:val="00294D05"/>
    <w:rsid w:val="00294F28"/>
    <w:rsid w:val="00295CE6"/>
    <w:rsid w:val="00296C76"/>
    <w:rsid w:val="002970C1"/>
    <w:rsid w:val="002A07D1"/>
    <w:rsid w:val="002A0D72"/>
    <w:rsid w:val="002A14BF"/>
    <w:rsid w:val="002A1952"/>
    <w:rsid w:val="002A1A0D"/>
    <w:rsid w:val="002A201C"/>
    <w:rsid w:val="002A2672"/>
    <w:rsid w:val="002A26ED"/>
    <w:rsid w:val="002A277A"/>
    <w:rsid w:val="002A2889"/>
    <w:rsid w:val="002A3FDF"/>
    <w:rsid w:val="002A40CF"/>
    <w:rsid w:val="002A5361"/>
    <w:rsid w:val="002A5666"/>
    <w:rsid w:val="002A5C63"/>
    <w:rsid w:val="002A609B"/>
    <w:rsid w:val="002A60DC"/>
    <w:rsid w:val="002A6351"/>
    <w:rsid w:val="002A65D8"/>
    <w:rsid w:val="002A6714"/>
    <w:rsid w:val="002A7A81"/>
    <w:rsid w:val="002A7E24"/>
    <w:rsid w:val="002B1172"/>
    <w:rsid w:val="002B1C0E"/>
    <w:rsid w:val="002B2104"/>
    <w:rsid w:val="002B3494"/>
    <w:rsid w:val="002B35A3"/>
    <w:rsid w:val="002B4441"/>
    <w:rsid w:val="002B5327"/>
    <w:rsid w:val="002B54A0"/>
    <w:rsid w:val="002B54F2"/>
    <w:rsid w:val="002B5AA5"/>
    <w:rsid w:val="002B5B8B"/>
    <w:rsid w:val="002B5D7B"/>
    <w:rsid w:val="002B6122"/>
    <w:rsid w:val="002B61FF"/>
    <w:rsid w:val="002B66F6"/>
    <w:rsid w:val="002B677F"/>
    <w:rsid w:val="002B7A59"/>
    <w:rsid w:val="002B7F7F"/>
    <w:rsid w:val="002C01EB"/>
    <w:rsid w:val="002C03EE"/>
    <w:rsid w:val="002C0DFA"/>
    <w:rsid w:val="002C1242"/>
    <w:rsid w:val="002C1F78"/>
    <w:rsid w:val="002C27F5"/>
    <w:rsid w:val="002C29ED"/>
    <w:rsid w:val="002C3A14"/>
    <w:rsid w:val="002C4200"/>
    <w:rsid w:val="002C4A68"/>
    <w:rsid w:val="002C4AA0"/>
    <w:rsid w:val="002C5188"/>
    <w:rsid w:val="002C52CB"/>
    <w:rsid w:val="002C5C39"/>
    <w:rsid w:val="002D0136"/>
    <w:rsid w:val="002D1A91"/>
    <w:rsid w:val="002D1BA6"/>
    <w:rsid w:val="002D2266"/>
    <w:rsid w:val="002D23F0"/>
    <w:rsid w:val="002D2C9D"/>
    <w:rsid w:val="002D2E4E"/>
    <w:rsid w:val="002D2F8C"/>
    <w:rsid w:val="002D303E"/>
    <w:rsid w:val="002D31F5"/>
    <w:rsid w:val="002D3428"/>
    <w:rsid w:val="002D3554"/>
    <w:rsid w:val="002D3AA1"/>
    <w:rsid w:val="002D3C0E"/>
    <w:rsid w:val="002D3EA9"/>
    <w:rsid w:val="002D4BB3"/>
    <w:rsid w:val="002D4CBA"/>
    <w:rsid w:val="002D549A"/>
    <w:rsid w:val="002D5DC7"/>
    <w:rsid w:val="002D5FD1"/>
    <w:rsid w:val="002D6EF2"/>
    <w:rsid w:val="002E00EF"/>
    <w:rsid w:val="002E218D"/>
    <w:rsid w:val="002E2E86"/>
    <w:rsid w:val="002E30AC"/>
    <w:rsid w:val="002E42C0"/>
    <w:rsid w:val="002E531E"/>
    <w:rsid w:val="002E53F4"/>
    <w:rsid w:val="002E5CB3"/>
    <w:rsid w:val="002E6253"/>
    <w:rsid w:val="002E779C"/>
    <w:rsid w:val="002E7D3E"/>
    <w:rsid w:val="002E7D62"/>
    <w:rsid w:val="002F0D1C"/>
    <w:rsid w:val="002F145C"/>
    <w:rsid w:val="002F1829"/>
    <w:rsid w:val="002F1B59"/>
    <w:rsid w:val="002F1EFF"/>
    <w:rsid w:val="002F21CA"/>
    <w:rsid w:val="002F2A25"/>
    <w:rsid w:val="002F2D5E"/>
    <w:rsid w:val="002F2EBD"/>
    <w:rsid w:val="002F33C3"/>
    <w:rsid w:val="002F342A"/>
    <w:rsid w:val="002F3855"/>
    <w:rsid w:val="002F4A29"/>
    <w:rsid w:val="002F4AE5"/>
    <w:rsid w:val="002F4AFD"/>
    <w:rsid w:val="002F540B"/>
    <w:rsid w:val="002F630C"/>
    <w:rsid w:val="002F6474"/>
    <w:rsid w:val="002F6F12"/>
    <w:rsid w:val="002F7B42"/>
    <w:rsid w:val="0030026A"/>
    <w:rsid w:val="003004A4"/>
    <w:rsid w:val="00301175"/>
    <w:rsid w:val="00301986"/>
    <w:rsid w:val="00302774"/>
    <w:rsid w:val="00302D70"/>
    <w:rsid w:val="00303557"/>
    <w:rsid w:val="00304995"/>
    <w:rsid w:val="003053C2"/>
    <w:rsid w:val="00305CCD"/>
    <w:rsid w:val="0030604C"/>
    <w:rsid w:val="0030655F"/>
    <w:rsid w:val="00307234"/>
    <w:rsid w:val="003073BE"/>
    <w:rsid w:val="00307997"/>
    <w:rsid w:val="0031034B"/>
    <w:rsid w:val="003108BD"/>
    <w:rsid w:val="00310F5E"/>
    <w:rsid w:val="00311526"/>
    <w:rsid w:val="00312C45"/>
    <w:rsid w:val="00312CCD"/>
    <w:rsid w:val="0031418D"/>
    <w:rsid w:val="00314B96"/>
    <w:rsid w:val="00315208"/>
    <w:rsid w:val="00315692"/>
    <w:rsid w:val="00315A43"/>
    <w:rsid w:val="00315A9F"/>
    <w:rsid w:val="00315E2E"/>
    <w:rsid w:val="00316C4B"/>
    <w:rsid w:val="00316F62"/>
    <w:rsid w:val="003170DC"/>
    <w:rsid w:val="00317BB7"/>
    <w:rsid w:val="00317EAB"/>
    <w:rsid w:val="00317F31"/>
    <w:rsid w:val="00321B0E"/>
    <w:rsid w:val="003224E4"/>
    <w:rsid w:val="00322D1D"/>
    <w:rsid w:val="00324409"/>
    <w:rsid w:val="00324682"/>
    <w:rsid w:val="003246BA"/>
    <w:rsid w:val="00324FCE"/>
    <w:rsid w:val="0032576C"/>
    <w:rsid w:val="003257B8"/>
    <w:rsid w:val="0032639E"/>
    <w:rsid w:val="003263F4"/>
    <w:rsid w:val="00326B38"/>
    <w:rsid w:val="00326C98"/>
    <w:rsid w:val="00326E6F"/>
    <w:rsid w:val="003273A3"/>
    <w:rsid w:val="00327454"/>
    <w:rsid w:val="00327499"/>
    <w:rsid w:val="00327901"/>
    <w:rsid w:val="003279EF"/>
    <w:rsid w:val="00327A9D"/>
    <w:rsid w:val="00327AEA"/>
    <w:rsid w:val="00327B87"/>
    <w:rsid w:val="00330A02"/>
    <w:rsid w:val="00330D83"/>
    <w:rsid w:val="0033225C"/>
    <w:rsid w:val="00332B99"/>
    <w:rsid w:val="00333FBF"/>
    <w:rsid w:val="0033440B"/>
    <w:rsid w:val="00336274"/>
    <w:rsid w:val="00336526"/>
    <w:rsid w:val="003407BB"/>
    <w:rsid w:val="00340B7C"/>
    <w:rsid w:val="00341030"/>
    <w:rsid w:val="00341291"/>
    <w:rsid w:val="003418A3"/>
    <w:rsid w:val="00341B5E"/>
    <w:rsid w:val="003426F4"/>
    <w:rsid w:val="0034296C"/>
    <w:rsid w:val="00343723"/>
    <w:rsid w:val="00344774"/>
    <w:rsid w:val="00344ADF"/>
    <w:rsid w:val="00345706"/>
    <w:rsid w:val="003463F3"/>
    <w:rsid w:val="00346AAE"/>
    <w:rsid w:val="00346B58"/>
    <w:rsid w:val="00346EB2"/>
    <w:rsid w:val="0034746C"/>
    <w:rsid w:val="00350746"/>
    <w:rsid w:val="00350C2C"/>
    <w:rsid w:val="00350E24"/>
    <w:rsid w:val="00350FE6"/>
    <w:rsid w:val="0035320B"/>
    <w:rsid w:val="00353B63"/>
    <w:rsid w:val="0035467A"/>
    <w:rsid w:val="00354D8B"/>
    <w:rsid w:val="00356DA2"/>
    <w:rsid w:val="00356E83"/>
    <w:rsid w:val="00360124"/>
    <w:rsid w:val="00360832"/>
    <w:rsid w:val="00360AA0"/>
    <w:rsid w:val="00360B9D"/>
    <w:rsid w:val="00361848"/>
    <w:rsid w:val="0036249B"/>
    <w:rsid w:val="0036298F"/>
    <w:rsid w:val="00362CA6"/>
    <w:rsid w:val="00363097"/>
    <w:rsid w:val="0036341C"/>
    <w:rsid w:val="00363FE3"/>
    <w:rsid w:val="00364103"/>
    <w:rsid w:val="003643EE"/>
    <w:rsid w:val="00364628"/>
    <w:rsid w:val="003647CD"/>
    <w:rsid w:val="003651F2"/>
    <w:rsid w:val="0036529A"/>
    <w:rsid w:val="0036536C"/>
    <w:rsid w:val="00366414"/>
    <w:rsid w:val="00366B31"/>
    <w:rsid w:val="00367205"/>
    <w:rsid w:val="003675CE"/>
    <w:rsid w:val="0036761E"/>
    <w:rsid w:val="00367E54"/>
    <w:rsid w:val="003703FA"/>
    <w:rsid w:val="003709BA"/>
    <w:rsid w:val="00372F40"/>
    <w:rsid w:val="003738F1"/>
    <w:rsid w:val="00373CAD"/>
    <w:rsid w:val="00374FF5"/>
    <w:rsid w:val="003757B1"/>
    <w:rsid w:val="00375A1D"/>
    <w:rsid w:val="0037607B"/>
    <w:rsid w:val="00376981"/>
    <w:rsid w:val="00376EA0"/>
    <w:rsid w:val="00377A3E"/>
    <w:rsid w:val="00380BA7"/>
    <w:rsid w:val="00380D05"/>
    <w:rsid w:val="003810ED"/>
    <w:rsid w:val="00381FC0"/>
    <w:rsid w:val="00382604"/>
    <w:rsid w:val="00382A40"/>
    <w:rsid w:val="00383055"/>
    <w:rsid w:val="00383169"/>
    <w:rsid w:val="0038318F"/>
    <w:rsid w:val="00383305"/>
    <w:rsid w:val="00384AF8"/>
    <w:rsid w:val="0038572F"/>
    <w:rsid w:val="00385D1F"/>
    <w:rsid w:val="00386481"/>
    <w:rsid w:val="00386985"/>
    <w:rsid w:val="00386D16"/>
    <w:rsid w:val="00386E78"/>
    <w:rsid w:val="00387B11"/>
    <w:rsid w:val="00387BBA"/>
    <w:rsid w:val="0039022F"/>
    <w:rsid w:val="0039137F"/>
    <w:rsid w:val="0039164D"/>
    <w:rsid w:val="0039301B"/>
    <w:rsid w:val="00393ED2"/>
    <w:rsid w:val="00394B4B"/>
    <w:rsid w:val="00394C8D"/>
    <w:rsid w:val="00394D03"/>
    <w:rsid w:val="0039519F"/>
    <w:rsid w:val="003955A2"/>
    <w:rsid w:val="003967CD"/>
    <w:rsid w:val="00396CE3"/>
    <w:rsid w:val="003979F6"/>
    <w:rsid w:val="00397BC0"/>
    <w:rsid w:val="00397C43"/>
    <w:rsid w:val="003A056A"/>
    <w:rsid w:val="003A224A"/>
    <w:rsid w:val="003A28CF"/>
    <w:rsid w:val="003A2EB5"/>
    <w:rsid w:val="003A2EF4"/>
    <w:rsid w:val="003A38C5"/>
    <w:rsid w:val="003A3980"/>
    <w:rsid w:val="003A3A52"/>
    <w:rsid w:val="003A3DB5"/>
    <w:rsid w:val="003A42D5"/>
    <w:rsid w:val="003A4E27"/>
    <w:rsid w:val="003A5AC7"/>
    <w:rsid w:val="003A60E4"/>
    <w:rsid w:val="003A620D"/>
    <w:rsid w:val="003A652C"/>
    <w:rsid w:val="003A6BA4"/>
    <w:rsid w:val="003A727D"/>
    <w:rsid w:val="003A74D7"/>
    <w:rsid w:val="003A763A"/>
    <w:rsid w:val="003B06FC"/>
    <w:rsid w:val="003B0977"/>
    <w:rsid w:val="003B0995"/>
    <w:rsid w:val="003B0C55"/>
    <w:rsid w:val="003B1169"/>
    <w:rsid w:val="003B1A63"/>
    <w:rsid w:val="003B1CC2"/>
    <w:rsid w:val="003B1D6A"/>
    <w:rsid w:val="003B271E"/>
    <w:rsid w:val="003B29F4"/>
    <w:rsid w:val="003B2C1B"/>
    <w:rsid w:val="003B2C1F"/>
    <w:rsid w:val="003B2F7E"/>
    <w:rsid w:val="003B410A"/>
    <w:rsid w:val="003B5D2C"/>
    <w:rsid w:val="003B690E"/>
    <w:rsid w:val="003B72D7"/>
    <w:rsid w:val="003C0CAC"/>
    <w:rsid w:val="003C1389"/>
    <w:rsid w:val="003C1498"/>
    <w:rsid w:val="003C1722"/>
    <w:rsid w:val="003C1F87"/>
    <w:rsid w:val="003C20A6"/>
    <w:rsid w:val="003C3179"/>
    <w:rsid w:val="003C3D3B"/>
    <w:rsid w:val="003C46F2"/>
    <w:rsid w:val="003C4A5F"/>
    <w:rsid w:val="003C4EC1"/>
    <w:rsid w:val="003C5771"/>
    <w:rsid w:val="003C6930"/>
    <w:rsid w:val="003C6BF5"/>
    <w:rsid w:val="003C704F"/>
    <w:rsid w:val="003C780E"/>
    <w:rsid w:val="003C7D05"/>
    <w:rsid w:val="003D0DB9"/>
    <w:rsid w:val="003D24A3"/>
    <w:rsid w:val="003D2746"/>
    <w:rsid w:val="003D2DE5"/>
    <w:rsid w:val="003D3954"/>
    <w:rsid w:val="003D44A1"/>
    <w:rsid w:val="003D4832"/>
    <w:rsid w:val="003D5CB2"/>
    <w:rsid w:val="003D5FCC"/>
    <w:rsid w:val="003D71C6"/>
    <w:rsid w:val="003D7A76"/>
    <w:rsid w:val="003D7D69"/>
    <w:rsid w:val="003E1A8B"/>
    <w:rsid w:val="003E2D10"/>
    <w:rsid w:val="003E4454"/>
    <w:rsid w:val="003E4462"/>
    <w:rsid w:val="003E4E76"/>
    <w:rsid w:val="003E52EA"/>
    <w:rsid w:val="003E55A1"/>
    <w:rsid w:val="003E5E51"/>
    <w:rsid w:val="003E5E93"/>
    <w:rsid w:val="003E5EDE"/>
    <w:rsid w:val="003E6050"/>
    <w:rsid w:val="003E6919"/>
    <w:rsid w:val="003E75B8"/>
    <w:rsid w:val="003E7A3F"/>
    <w:rsid w:val="003F02A6"/>
    <w:rsid w:val="003F0C45"/>
    <w:rsid w:val="003F12FB"/>
    <w:rsid w:val="003F1BF9"/>
    <w:rsid w:val="003F1CEF"/>
    <w:rsid w:val="003F3661"/>
    <w:rsid w:val="003F504E"/>
    <w:rsid w:val="003F5346"/>
    <w:rsid w:val="003F613F"/>
    <w:rsid w:val="003F763B"/>
    <w:rsid w:val="003F7693"/>
    <w:rsid w:val="003F7853"/>
    <w:rsid w:val="003F790E"/>
    <w:rsid w:val="003F7D47"/>
    <w:rsid w:val="003F7F13"/>
    <w:rsid w:val="004029E8"/>
    <w:rsid w:val="00402E60"/>
    <w:rsid w:val="00403908"/>
    <w:rsid w:val="00403D88"/>
    <w:rsid w:val="004050AC"/>
    <w:rsid w:val="0040536A"/>
    <w:rsid w:val="00405877"/>
    <w:rsid w:val="0040602A"/>
    <w:rsid w:val="004060D1"/>
    <w:rsid w:val="00406151"/>
    <w:rsid w:val="004105CD"/>
    <w:rsid w:val="004105E7"/>
    <w:rsid w:val="00410CD6"/>
    <w:rsid w:val="0041107B"/>
    <w:rsid w:val="0041123F"/>
    <w:rsid w:val="00411343"/>
    <w:rsid w:val="00412537"/>
    <w:rsid w:val="004128DC"/>
    <w:rsid w:val="00413358"/>
    <w:rsid w:val="00413874"/>
    <w:rsid w:val="004140F6"/>
    <w:rsid w:val="00414819"/>
    <w:rsid w:val="00415A40"/>
    <w:rsid w:val="00417015"/>
    <w:rsid w:val="004178F3"/>
    <w:rsid w:val="00417C09"/>
    <w:rsid w:val="00417EF9"/>
    <w:rsid w:val="00420ABF"/>
    <w:rsid w:val="0042100D"/>
    <w:rsid w:val="0042131F"/>
    <w:rsid w:val="004213D9"/>
    <w:rsid w:val="004215E6"/>
    <w:rsid w:val="004217B8"/>
    <w:rsid w:val="00421E6C"/>
    <w:rsid w:val="00422383"/>
    <w:rsid w:val="0042248C"/>
    <w:rsid w:val="004227BF"/>
    <w:rsid w:val="00422B50"/>
    <w:rsid w:val="00422EF5"/>
    <w:rsid w:val="00423D20"/>
    <w:rsid w:val="00424765"/>
    <w:rsid w:val="00424D64"/>
    <w:rsid w:val="004258A8"/>
    <w:rsid w:val="00425D12"/>
    <w:rsid w:val="004265B8"/>
    <w:rsid w:val="0042735A"/>
    <w:rsid w:val="004276D0"/>
    <w:rsid w:val="00427D47"/>
    <w:rsid w:val="00427E9B"/>
    <w:rsid w:val="0043037A"/>
    <w:rsid w:val="004305DD"/>
    <w:rsid w:val="00430D2E"/>
    <w:rsid w:val="00430D85"/>
    <w:rsid w:val="0043103E"/>
    <w:rsid w:val="004313D7"/>
    <w:rsid w:val="00431A49"/>
    <w:rsid w:val="00432139"/>
    <w:rsid w:val="00433106"/>
    <w:rsid w:val="00433571"/>
    <w:rsid w:val="00433A76"/>
    <w:rsid w:val="00433CCE"/>
    <w:rsid w:val="00434842"/>
    <w:rsid w:val="004359B9"/>
    <w:rsid w:val="00435AE2"/>
    <w:rsid w:val="00436868"/>
    <w:rsid w:val="004373E2"/>
    <w:rsid w:val="00437423"/>
    <w:rsid w:val="00440086"/>
    <w:rsid w:val="004413CD"/>
    <w:rsid w:val="0044188F"/>
    <w:rsid w:val="004424E2"/>
    <w:rsid w:val="00442640"/>
    <w:rsid w:val="004426F7"/>
    <w:rsid w:val="00443EF0"/>
    <w:rsid w:val="00444081"/>
    <w:rsid w:val="0044408D"/>
    <w:rsid w:val="00444A07"/>
    <w:rsid w:val="00444FB4"/>
    <w:rsid w:val="004451E7"/>
    <w:rsid w:val="00445F64"/>
    <w:rsid w:val="00446C5A"/>
    <w:rsid w:val="0044720E"/>
    <w:rsid w:val="00447502"/>
    <w:rsid w:val="00447650"/>
    <w:rsid w:val="004479F5"/>
    <w:rsid w:val="004507F9"/>
    <w:rsid w:val="00451411"/>
    <w:rsid w:val="00451654"/>
    <w:rsid w:val="00451E31"/>
    <w:rsid w:val="00451E5F"/>
    <w:rsid w:val="0045205C"/>
    <w:rsid w:val="00452202"/>
    <w:rsid w:val="00452E0D"/>
    <w:rsid w:val="00453148"/>
    <w:rsid w:val="00453BBF"/>
    <w:rsid w:val="00453E75"/>
    <w:rsid w:val="004547D3"/>
    <w:rsid w:val="004549B7"/>
    <w:rsid w:val="00454AFD"/>
    <w:rsid w:val="004556BF"/>
    <w:rsid w:val="00455BE1"/>
    <w:rsid w:val="00455E63"/>
    <w:rsid w:val="00456169"/>
    <w:rsid w:val="00460434"/>
    <w:rsid w:val="00460521"/>
    <w:rsid w:val="00460F2F"/>
    <w:rsid w:val="00460F7B"/>
    <w:rsid w:val="0046121E"/>
    <w:rsid w:val="004613B2"/>
    <w:rsid w:val="00461468"/>
    <w:rsid w:val="004619F4"/>
    <w:rsid w:val="00462178"/>
    <w:rsid w:val="004625BB"/>
    <w:rsid w:val="00462657"/>
    <w:rsid w:val="00462874"/>
    <w:rsid w:val="00462FAD"/>
    <w:rsid w:val="00463FD2"/>
    <w:rsid w:val="0046564D"/>
    <w:rsid w:val="00465A3D"/>
    <w:rsid w:val="00466A50"/>
    <w:rsid w:val="00466B0B"/>
    <w:rsid w:val="00466B6E"/>
    <w:rsid w:val="00466D98"/>
    <w:rsid w:val="00467812"/>
    <w:rsid w:val="0047038C"/>
    <w:rsid w:val="00470C00"/>
    <w:rsid w:val="004723A4"/>
    <w:rsid w:val="004725E5"/>
    <w:rsid w:val="004738A7"/>
    <w:rsid w:val="00474262"/>
    <w:rsid w:val="004745A9"/>
    <w:rsid w:val="00474776"/>
    <w:rsid w:val="00474C7C"/>
    <w:rsid w:val="00474F28"/>
    <w:rsid w:val="0047547B"/>
    <w:rsid w:val="004773AD"/>
    <w:rsid w:val="004804FC"/>
    <w:rsid w:val="004808EF"/>
    <w:rsid w:val="00480AF2"/>
    <w:rsid w:val="0048113A"/>
    <w:rsid w:val="0048130E"/>
    <w:rsid w:val="00481357"/>
    <w:rsid w:val="00481958"/>
    <w:rsid w:val="00481A2F"/>
    <w:rsid w:val="00481BEC"/>
    <w:rsid w:val="00481DDC"/>
    <w:rsid w:val="00481F5B"/>
    <w:rsid w:val="004836D1"/>
    <w:rsid w:val="00483882"/>
    <w:rsid w:val="004839FD"/>
    <w:rsid w:val="00484904"/>
    <w:rsid w:val="00484DA8"/>
    <w:rsid w:val="00486C0D"/>
    <w:rsid w:val="00486E13"/>
    <w:rsid w:val="0048733F"/>
    <w:rsid w:val="00487F31"/>
    <w:rsid w:val="00490D3B"/>
    <w:rsid w:val="00490E54"/>
    <w:rsid w:val="00491124"/>
    <w:rsid w:val="004915C3"/>
    <w:rsid w:val="004916EE"/>
    <w:rsid w:val="00491CF9"/>
    <w:rsid w:val="0049260A"/>
    <w:rsid w:val="00493426"/>
    <w:rsid w:val="00494742"/>
    <w:rsid w:val="00494A0E"/>
    <w:rsid w:val="00494EF2"/>
    <w:rsid w:val="004955AF"/>
    <w:rsid w:val="00495A2D"/>
    <w:rsid w:val="0049664F"/>
    <w:rsid w:val="00497190"/>
    <w:rsid w:val="004A17D9"/>
    <w:rsid w:val="004A1D46"/>
    <w:rsid w:val="004A28E9"/>
    <w:rsid w:val="004A3F18"/>
    <w:rsid w:val="004A3F53"/>
    <w:rsid w:val="004A40B9"/>
    <w:rsid w:val="004A4DAC"/>
    <w:rsid w:val="004A5A48"/>
    <w:rsid w:val="004A6814"/>
    <w:rsid w:val="004A6C24"/>
    <w:rsid w:val="004A71BC"/>
    <w:rsid w:val="004A7F29"/>
    <w:rsid w:val="004B01A6"/>
    <w:rsid w:val="004B0CA1"/>
    <w:rsid w:val="004B120D"/>
    <w:rsid w:val="004B15A7"/>
    <w:rsid w:val="004B1BA9"/>
    <w:rsid w:val="004B1CA0"/>
    <w:rsid w:val="004B266E"/>
    <w:rsid w:val="004B2CFE"/>
    <w:rsid w:val="004B3512"/>
    <w:rsid w:val="004B4D65"/>
    <w:rsid w:val="004B4E93"/>
    <w:rsid w:val="004B5203"/>
    <w:rsid w:val="004B5B94"/>
    <w:rsid w:val="004B603C"/>
    <w:rsid w:val="004B701C"/>
    <w:rsid w:val="004B7A9F"/>
    <w:rsid w:val="004C01A3"/>
    <w:rsid w:val="004C16A9"/>
    <w:rsid w:val="004C1AA2"/>
    <w:rsid w:val="004C1F86"/>
    <w:rsid w:val="004C1FAF"/>
    <w:rsid w:val="004C2042"/>
    <w:rsid w:val="004C2361"/>
    <w:rsid w:val="004C28BB"/>
    <w:rsid w:val="004C28F4"/>
    <w:rsid w:val="004C2E04"/>
    <w:rsid w:val="004C331C"/>
    <w:rsid w:val="004C372B"/>
    <w:rsid w:val="004C4314"/>
    <w:rsid w:val="004C43AE"/>
    <w:rsid w:val="004C43F4"/>
    <w:rsid w:val="004C5A67"/>
    <w:rsid w:val="004C5AC4"/>
    <w:rsid w:val="004C67CF"/>
    <w:rsid w:val="004C70B5"/>
    <w:rsid w:val="004C7C36"/>
    <w:rsid w:val="004C7DC7"/>
    <w:rsid w:val="004D0850"/>
    <w:rsid w:val="004D0C34"/>
    <w:rsid w:val="004D1682"/>
    <w:rsid w:val="004D1FA3"/>
    <w:rsid w:val="004D27A4"/>
    <w:rsid w:val="004D3CF0"/>
    <w:rsid w:val="004D4C70"/>
    <w:rsid w:val="004D5C75"/>
    <w:rsid w:val="004D6312"/>
    <w:rsid w:val="004D7219"/>
    <w:rsid w:val="004D7302"/>
    <w:rsid w:val="004E0930"/>
    <w:rsid w:val="004E0EED"/>
    <w:rsid w:val="004E15E4"/>
    <w:rsid w:val="004E1AD0"/>
    <w:rsid w:val="004E28DE"/>
    <w:rsid w:val="004E311E"/>
    <w:rsid w:val="004E3BA7"/>
    <w:rsid w:val="004E4139"/>
    <w:rsid w:val="004E41EB"/>
    <w:rsid w:val="004E5C86"/>
    <w:rsid w:val="004E632E"/>
    <w:rsid w:val="004F10B4"/>
    <w:rsid w:val="004F1509"/>
    <w:rsid w:val="004F16A7"/>
    <w:rsid w:val="004F1F63"/>
    <w:rsid w:val="004F2847"/>
    <w:rsid w:val="004F2884"/>
    <w:rsid w:val="004F29C4"/>
    <w:rsid w:val="004F2B07"/>
    <w:rsid w:val="004F2C2C"/>
    <w:rsid w:val="004F3B4B"/>
    <w:rsid w:val="004F5FBE"/>
    <w:rsid w:val="004F609F"/>
    <w:rsid w:val="004F6271"/>
    <w:rsid w:val="004F66B9"/>
    <w:rsid w:val="004F7639"/>
    <w:rsid w:val="004F7C45"/>
    <w:rsid w:val="00500225"/>
    <w:rsid w:val="00502324"/>
    <w:rsid w:val="00503136"/>
    <w:rsid w:val="005033F1"/>
    <w:rsid w:val="0050388D"/>
    <w:rsid w:val="00504851"/>
    <w:rsid w:val="00504DD5"/>
    <w:rsid w:val="0050545C"/>
    <w:rsid w:val="00505A5A"/>
    <w:rsid w:val="00505B8F"/>
    <w:rsid w:val="00505FCA"/>
    <w:rsid w:val="00506E51"/>
    <w:rsid w:val="00506FA6"/>
    <w:rsid w:val="00507073"/>
    <w:rsid w:val="005070FC"/>
    <w:rsid w:val="00507EDE"/>
    <w:rsid w:val="005100B3"/>
    <w:rsid w:val="00511190"/>
    <w:rsid w:val="005112ED"/>
    <w:rsid w:val="005121E9"/>
    <w:rsid w:val="00512EF5"/>
    <w:rsid w:val="00512F6B"/>
    <w:rsid w:val="00514467"/>
    <w:rsid w:val="00515291"/>
    <w:rsid w:val="00515BAB"/>
    <w:rsid w:val="00516E01"/>
    <w:rsid w:val="005173E4"/>
    <w:rsid w:val="00517429"/>
    <w:rsid w:val="00517BB5"/>
    <w:rsid w:val="005201B9"/>
    <w:rsid w:val="005214A8"/>
    <w:rsid w:val="00521539"/>
    <w:rsid w:val="0052214E"/>
    <w:rsid w:val="0052221C"/>
    <w:rsid w:val="00522919"/>
    <w:rsid w:val="005236B7"/>
    <w:rsid w:val="00523D4D"/>
    <w:rsid w:val="00524A21"/>
    <w:rsid w:val="00526474"/>
    <w:rsid w:val="005264D8"/>
    <w:rsid w:val="005270B8"/>
    <w:rsid w:val="005271AF"/>
    <w:rsid w:val="005279E1"/>
    <w:rsid w:val="00527AA5"/>
    <w:rsid w:val="00527C3F"/>
    <w:rsid w:val="0053086F"/>
    <w:rsid w:val="00530B74"/>
    <w:rsid w:val="00531259"/>
    <w:rsid w:val="0053250F"/>
    <w:rsid w:val="00532549"/>
    <w:rsid w:val="005326A8"/>
    <w:rsid w:val="00532E7B"/>
    <w:rsid w:val="005334CD"/>
    <w:rsid w:val="0053396D"/>
    <w:rsid w:val="00535105"/>
    <w:rsid w:val="0053530D"/>
    <w:rsid w:val="00535754"/>
    <w:rsid w:val="005358A6"/>
    <w:rsid w:val="00535CD6"/>
    <w:rsid w:val="0053619F"/>
    <w:rsid w:val="0053710B"/>
    <w:rsid w:val="005406FB"/>
    <w:rsid w:val="0054084A"/>
    <w:rsid w:val="00541ABC"/>
    <w:rsid w:val="00541CEA"/>
    <w:rsid w:val="00542446"/>
    <w:rsid w:val="005440D0"/>
    <w:rsid w:val="00544C4E"/>
    <w:rsid w:val="00545CC5"/>
    <w:rsid w:val="00545D7B"/>
    <w:rsid w:val="005460CF"/>
    <w:rsid w:val="00546547"/>
    <w:rsid w:val="00546A5E"/>
    <w:rsid w:val="00547A8B"/>
    <w:rsid w:val="00547FA1"/>
    <w:rsid w:val="00550373"/>
    <w:rsid w:val="00551076"/>
    <w:rsid w:val="00551768"/>
    <w:rsid w:val="00551A88"/>
    <w:rsid w:val="0055207E"/>
    <w:rsid w:val="0055257E"/>
    <w:rsid w:val="005527C2"/>
    <w:rsid w:val="00553534"/>
    <w:rsid w:val="00554456"/>
    <w:rsid w:val="00554606"/>
    <w:rsid w:val="00554BA8"/>
    <w:rsid w:val="005551B9"/>
    <w:rsid w:val="00555630"/>
    <w:rsid w:val="00555EE6"/>
    <w:rsid w:val="00556731"/>
    <w:rsid w:val="005577E5"/>
    <w:rsid w:val="0056004F"/>
    <w:rsid w:val="005602D1"/>
    <w:rsid w:val="005602EF"/>
    <w:rsid w:val="005618FE"/>
    <w:rsid w:val="00562229"/>
    <w:rsid w:val="00562987"/>
    <w:rsid w:val="00562A6E"/>
    <w:rsid w:val="00562D36"/>
    <w:rsid w:val="00563439"/>
    <w:rsid w:val="005635A3"/>
    <w:rsid w:val="00563FF7"/>
    <w:rsid w:val="0056622A"/>
    <w:rsid w:val="00566AE2"/>
    <w:rsid w:val="0056712F"/>
    <w:rsid w:val="00567363"/>
    <w:rsid w:val="00567569"/>
    <w:rsid w:val="005675B0"/>
    <w:rsid w:val="00567D68"/>
    <w:rsid w:val="00567EFD"/>
    <w:rsid w:val="00570542"/>
    <w:rsid w:val="0057109D"/>
    <w:rsid w:val="00571408"/>
    <w:rsid w:val="00571D48"/>
    <w:rsid w:val="005736D9"/>
    <w:rsid w:val="0057384C"/>
    <w:rsid w:val="00574128"/>
    <w:rsid w:val="005750CE"/>
    <w:rsid w:val="00576164"/>
    <w:rsid w:val="005761DD"/>
    <w:rsid w:val="00576777"/>
    <w:rsid w:val="00577526"/>
    <w:rsid w:val="00580086"/>
    <w:rsid w:val="005807E6"/>
    <w:rsid w:val="005808CA"/>
    <w:rsid w:val="00581D7B"/>
    <w:rsid w:val="0058335A"/>
    <w:rsid w:val="00583513"/>
    <w:rsid w:val="00583C8D"/>
    <w:rsid w:val="005848F2"/>
    <w:rsid w:val="00585158"/>
    <w:rsid w:val="00585209"/>
    <w:rsid w:val="00585386"/>
    <w:rsid w:val="00585A78"/>
    <w:rsid w:val="00585E1A"/>
    <w:rsid w:val="00587B29"/>
    <w:rsid w:val="005907E0"/>
    <w:rsid w:val="00592217"/>
    <w:rsid w:val="0059269D"/>
    <w:rsid w:val="00592D7A"/>
    <w:rsid w:val="005933E1"/>
    <w:rsid w:val="005939B9"/>
    <w:rsid w:val="00593F0F"/>
    <w:rsid w:val="0059472B"/>
    <w:rsid w:val="00596260"/>
    <w:rsid w:val="005969BC"/>
    <w:rsid w:val="00596C80"/>
    <w:rsid w:val="00597018"/>
    <w:rsid w:val="00597220"/>
    <w:rsid w:val="005A0062"/>
    <w:rsid w:val="005A0B89"/>
    <w:rsid w:val="005A15B3"/>
    <w:rsid w:val="005A1734"/>
    <w:rsid w:val="005A2056"/>
    <w:rsid w:val="005A3608"/>
    <w:rsid w:val="005A4FC1"/>
    <w:rsid w:val="005A57FC"/>
    <w:rsid w:val="005A5BEA"/>
    <w:rsid w:val="005A6130"/>
    <w:rsid w:val="005A6F4B"/>
    <w:rsid w:val="005A74EE"/>
    <w:rsid w:val="005A7625"/>
    <w:rsid w:val="005A7C0E"/>
    <w:rsid w:val="005A7F7D"/>
    <w:rsid w:val="005B00C1"/>
    <w:rsid w:val="005B08EC"/>
    <w:rsid w:val="005B2686"/>
    <w:rsid w:val="005B2BB2"/>
    <w:rsid w:val="005B38AD"/>
    <w:rsid w:val="005B4595"/>
    <w:rsid w:val="005B4D95"/>
    <w:rsid w:val="005B58DA"/>
    <w:rsid w:val="005B5ACE"/>
    <w:rsid w:val="005B6542"/>
    <w:rsid w:val="005B6DCB"/>
    <w:rsid w:val="005B6DE2"/>
    <w:rsid w:val="005B7952"/>
    <w:rsid w:val="005C0841"/>
    <w:rsid w:val="005C0D2F"/>
    <w:rsid w:val="005C5CF3"/>
    <w:rsid w:val="005D19F7"/>
    <w:rsid w:val="005D3584"/>
    <w:rsid w:val="005D3AC7"/>
    <w:rsid w:val="005D4C08"/>
    <w:rsid w:val="005D693C"/>
    <w:rsid w:val="005D79DF"/>
    <w:rsid w:val="005D7BBD"/>
    <w:rsid w:val="005E0579"/>
    <w:rsid w:val="005E232C"/>
    <w:rsid w:val="005E2764"/>
    <w:rsid w:val="005E2946"/>
    <w:rsid w:val="005E3FF5"/>
    <w:rsid w:val="005E4432"/>
    <w:rsid w:val="005E468D"/>
    <w:rsid w:val="005E47EA"/>
    <w:rsid w:val="005E4EDC"/>
    <w:rsid w:val="005E53D9"/>
    <w:rsid w:val="005E54B5"/>
    <w:rsid w:val="005E6DB1"/>
    <w:rsid w:val="005E7D43"/>
    <w:rsid w:val="005F10C2"/>
    <w:rsid w:val="005F1E95"/>
    <w:rsid w:val="005F2329"/>
    <w:rsid w:val="005F3945"/>
    <w:rsid w:val="005F39C9"/>
    <w:rsid w:val="005F3DD1"/>
    <w:rsid w:val="005F43D0"/>
    <w:rsid w:val="005F4A7C"/>
    <w:rsid w:val="005F59A3"/>
    <w:rsid w:val="005F5E62"/>
    <w:rsid w:val="005F6401"/>
    <w:rsid w:val="005F6A39"/>
    <w:rsid w:val="005F714A"/>
    <w:rsid w:val="005F7409"/>
    <w:rsid w:val="005F7FC8"/>
    <w:rsid w:val="00600F77"/>
    <w:rsid w:val="00601137"/>
    <w:rsid w:val="00601C12"/>
    <w:rsid w:val="00601FCF"/>
    <w:rsid w:val="0060355E"/>
    <w:rsid w:val="00603592"/>
    <w:rsid w:val="006042F6"/>
    <w:rsid w:val="00605818"/>
    <w:rsid w:val="00605C6E"/>
    <w:rsid w:val="00605D0D"/>
    <w:rsid w:val="00605DB2"/>
    <w:rsid w:val="0060617E"/>
    <w:rsid w:val="00606FE1"/>
    <w:rsid w:val="006074C5"/>
    <w:rsid w:val="006104B6"/>
    <w:rsid w:val="00610C65"/>
    <w:rsid w:val="00611B80"/>
    <w:rsid w:val="006140B6"/>
    <w:rsid w:val="0061414D"/>
    <w:rsid w:val="006143BB"/>
    <w:rsid w:val="00614916"/>
    <w:rsid w:val="00614987"/>
    <w:rsid w:val="006149B4"/>
    <w:rsid w:val="00614A3C"/>
    <w:rsid w:val="00614D87"/>
    <w:rsid w:val="006152CD"/>
    <w:rsid w:val="00616DAF"/>
    <w:rsid w:val="006177EF"/>
    <w:rsid w:val="00617D83"/>
    <w:rsid w:val="006208F3"/>
    <w:rsid w:val="00621893"/>
    <w:rsid w:val="0062189D"/>
    <w:rsid w:val="006223A6"/>
    <w:rsid w:val="0062262C"/>
    <w:rsid w:val="00623887"/>
    <w:rsid w:val="00623D89"/>
    <w:rsid w:val="006249A9"/>
    <w:rsid w:val="00624D68"/>
    <w:rsid w:val="006252EF"/>
    <w:rsid w:val="006253D5"/>
    <w:rsid w:val="006260AD"/>
    <w:rsid w:val="006268E7"/>
    <w:rsid w:val="006275A3"/>
    <w:rsid w:val="006277A0"/>
    <w:rsid w:val="006309AE"/>
    <w:rsid w:val="006311B1"/>
    <w:rsid w:val="00631CA4"/>
    <w:rsid w:val="00633076"/>
    <w:rsid w:val="0063372D"/>
    <w:rsid w:val="00633AA0"/>
    <w:rsid w:val="00634DC2"/>
    <w:rsid w:val="00635921"/>
    <w:rsid w:val="00635BC8"/>
    <w:rsid w:val="0063701F"/>
    <w:rsid w:val="00637635"/>
    <w:rsid w:val="00640674"/>
    <w:rsid w:val="00641BBB"/>
    <w:rsid w:val="00644B75"/>
    <w:rsid w:val="00645135"/>
    <w:rsid w:val="00645B58"/>
    <w:rsid w:val="00645D45"/>
    <w:rsid w:val="00646E17"/>
    <w:rsid w:val="006473AC"/>
    <w:rsid w:val="006508C6"/>
    <w:rsid w:val="00650D63"/>
    <w:rsid w:val="00651874"/>
    <w:rsid w:val="00652102"/>
    <w:rsid w:val="006528F2"/>
    <w:rsid w:val="0065348D"/>
    <w:rsid w:val="00654F7F"/>
    <w:rsid w:val="0065577A"/>
    <w:rsid w:val="00655861"/>
    <w:rsid w:val="00656C75"/>
    <w:rsid w:val="00656CBD"/>
    <w:rsid w:val="00657B29"/>
    <w:rsid w:val="006603BB"/>
    <w:rsid w:val="00660C0B"/>
    <w:rsid w:val="00660F59"/>
    <w:rsid w:val="0066116E"/>
    <w:rsid w:val="00661D79"/>
    <w:rsid w:val="006621D9"/>
    <w:rsid w:val="00662238"/>
    <w:rsid w:val="00663594"/>
    <w:rsid w:val="00663E67"/>
    <w:rsid w:val="0066430D"/>
    <w:rsid w:val="00664501"/>
    <w:rsid w:val="00664E7E"/>
    <w:rsid w:val="006656E1"/>
    <w:rsid w:val="00665A3D"/>
    <w:rsid w:val="00667A8E"/>
    <w:rsid w:val="0067012B"/>
    <w:rsid w:val="00670B4B"/>
    <w:rsid w:val="00671936"/>
    <w:rsid w:val="00671C5B"/>
    <w:rsid w:val="00671E1C"/>
    <w:rsid w:val="0067209B"/>
    <w:rsid w:val="006722F5"/>
    <w:rsid w:val="0067240A"/>
    <w:rsid w:val="006725CF"/>
    <w:rsid w:val="006726D6"/>
    <w:rsid w:val="00672B50"/>
    <w:rsid w:val="006738BA"/>
    <w:rsid w:val="00674524"/>
    <w:rsid w:val="00674CE5"/>
    <w:rsid w:val="00676176"/>
    <w:rsid w:val="006761A9"/>
    <w:rsid w:val="00676A4B"/>
    <w:rsid w:val="00676C9E"/>
    <w:rsid w:val="0067776D"/>
    <w:rsid w:val="00677E60"/>
    <w:rsid w:val="006808A1"/>
    <w:rsid w:val="00680C4E"/>
    <w:rsid w:val="00680D5E"/>
    <w:rsid w:val="00681144"/>
    <w:rsid w:val="0068131B"/>
    <w:rsid w:val="0068221D"/>
    <w:rsid w:val="00682593"/>
    <w:rsid w:val="0068271B"/>
    <w:rsid w:val="00682977"/>
    <w:rsid w:val="0068394B"/>
    <w:rsid w:val="0068473D"/>
    <w:rsid w:val="0068562D"/>
    <w:rsid w:val="0068582B"/>
    <w:rsid w:val="006863A7"/>
    <w:rsid w:val="006869C8"/>
    <w:rsid w:val="00686B77"/>
    <w:rsid w:val="00687467"/>
    <w:rsid w:val="006875D5"/>
    <w:rsid w:val="0068783E"/>
    <w:rsid w:val="00692BA7"/>
    <w:rsid w:val="00692ECB"/>
    <w:rsid w:val="00692F7E"/>
    <w:rsid w:val="0069408C"/>
    <w:rsid w:val="006946F4"/>
    <w:rsid w:val="006957D6"/>
    <w:rsid w:val="00695C93"/>
    <w:rsid w:val="00695D43"/>
    <w:rsid w:val="00696B8A"/>
    <w:rsid w:val="0069761F"/>
    <w:rsid w:val="006A1E56"/>
    <w:rsid w:val="006A1EFD"/>
    <w:rsid w:val="006A23BA"/>
    <w:rsid w:val="006A243F"/>
    <w:rsid w:val="006A25F8"/>
    <w:rsid w:val="006A3AE3"/>
    <w:rsid w:val="006A4AE7"/>
    <w:rsid w:val="006A4F88"/>
    <w:rsid w:val="006A5614"/>
    <w:rsid w:val="006A5881"/>
    <w:rsid w:val="006A6062"/>
    <w:rsid w:val="006A63A1"/>
    <w:rsid w:val="006A6729"/>
    <w:rsid w:val="006A6AA0"/>
    <w:rsid w:val="006A6D86"/>
    <w:rsid w:val="006A79AB"/>
    <w:rsid w:val="006A7BDD"/>
    <w:rsid w:val="006B076C"/>
    <w:rsid w:val="006B11F1"/>
    <w:rsid w:val="006B2782"/>
    <w:rsid w:val="006B3671"/>
    <w:rsid w:val="006B38AA"/>
    <w:rsid w:val="006B5701"/>
    <w:rsid w:val="006B7958"/>
    <w:rsid w:val="006C084E"/>
    <w:rsid w:val="006C0E8A"/>
    <w:rsid w:val="006C14E3"/>
    <w:rsid w:val="006C1CDE"/>
    <w:rsid w:val="006C1D27"/>
    <w:rsid w:val="006C1FCC"/>
    <w:rsid w:val="006C25C0"/>
    <w:rsid w:val="006C29A9"/>
    <w:rsid w:val="006C3CE1"/>
    <w:rsid w:val="006C402C"/>
    <w:rsid w:val="006C525F"/>
    <w:rsid w:val="006C5296"/>
    <w:rsid w:val="006C5A8C"/>
    <w:rsid w:val="006C5B25"/>
    <w:rsid w:val="006C5C93"/>
    <w:rsid w:val="006C5FD9"/>
    <w:rsid w:val="006C67C2"/>
    <w:rsid w:val="006C689E"/>
    <w:rsid w:val="006C6CCB"/>
    <w:rsid w:val="006C6FC9"/>
    <w:rsid w:val="006C714B"/>
    <w:rsid w:val="006C7365"/>
    <w:rsid w:val="006C741E"/>
    <w:rsid w:val="006C7E50"/>
    <w:rsid w:val="006D04DF"/>
    <w:rsid w:val="006D0D93"/>
    <w:rsid w:val="006D1146"/>
    <w:rsid w:val="006D2231"/>
    <w:rsid w:val="006D33CD"/>
    <w:rsid w:val="006D33D0"/>
    <w:rsid w:val="006D38B2"/>
    <w:rsid w:val="006D43C2"/>
    <w:rsid w:val="006D467A"/>
    <w:rsid w:val="006D47A7"/>
    <w:rsid w:val="006D48B5"/>
    <w:rsid w:val="006D4F05"/>
    <w:rsid w:val="006D54CD"/>
    <w:rsid w:val="006D6967"/>
    <w:rsid w:val="006D6EE4"/>
    <w:rsid w:val="006D741F"/>
    <w:rsid w:val="006D78DE"/>
    <w:rsid w:val="006D7D69"/>
    <w:rsid w:val="006E0B73"/>
    <w:rsid w:val="006E1B9E"/>
    <w:rsid w:val="006E1E55"/>
    <w:rsid w:val="006E27E1"/>
    <w:rsid w:val="006E280C"/>
    <w:rsid w:val="006E28DA"/>
    <w:rsid w:val="006E2B8C"/>
    <w:rsid w:val="006E3C00"/>
    <w:rsid w:val="006E3C36"/>
    <w:rsid w:val="006E3D07"/>
    <w:rsid w:val="006E4EC7"/>
    <w:rsid w:val="006E5187"/>
    <w:rsid w:val="006E5465"/>
    <w:rsid w:val="006E56FC"/>
    <w:rsid w:val="006E5B23"/>
    <w:rsid w:val="006F0DE7"/>
    <w:rsid w:val="006F0E3C"/>
    <w:rsid w:val="006F18CB"/>
    <w:rsid w:val="006F2928"/>
    <w:rsid w:val="006F3308"/>
    <w:rsid w:val="006F3745"/>
    <w:rsid w:val="006F3B25"/>
    <w:rsid w:val="006F511D"/>
    <w:rsid w:val="006F53E6"/>
    <w:rsid w:val="006F5594"/>
    <w:rsid w:val="006F637E"/>
    <w:rsid w:val="006F6420"/>
    <w:rsid w:val="006F66DF"/>
    <w:rsid w:val="006F7516"/>
    <w:rsid w:val="0070023C"/>
    <w:rsid w:val="0070047B"/>
    <w:rsid w:val="00701A81"/>
    <w:rsid w:val="00702D91"/>
    <w:rsid w:val="00703187"/>
    <w:rsid w:val="007032DF"/>
    <w:rsid w:val="0070361B"/>
    <w:rsid w:val="00703B15"/>
    <w:rsid w:val="00703E38"/>
    <w:rsid w:val="00704A22"/>
    <w:rsid w:val="00704BA7"/>
    <w:rsid w:val="00705C7C"/>
    <w:rsid w:val="007077EF"/>
    <w:rsid w:val="00707D8A"/>
    <w:rsid w:val="00707F2F"/>
    <w:rsid w:val="007109E2"/>
    <w:rsid w:val="00710D38"/>
    <w:rsid w:val="00710DEF"/>
    <w:rsid w:val="00711189"/>
    <w:rsid w:val="00711809"/>
    <w:rsid w:val="007123DE"/>
    <w:rsid w:val="00714B53"/>
    <w:rsid w:val="00714BCC"/>
    <w:rsid w:val="00715364"/>
    <w:rsid w:val="00715409"/>
    <w:rsid w:val="00715D7F"/>
    <w:rsid w:val="00715F5B"/>
    <w:rsid w:val="00716739"/>
    <w:rsid w:val="00716870"/>
    <w:rsid w:val="00717B83"/>
    <w:rsid w:val="00717F2C"/>
    <w:rsid w:val="00720A8F"/>
    <w:rsid w:val="00720C52"/>
    <w:rsid w:val="00720CB9"/>
    <w:rsid w:val="00720FE1"/>
    <w:rsid w:val="007210D6"/>
    <w:rsid w:val="007217D6"/>
    <w:rsid w:val="00722EA7"/>
    <w:rsid w:val="00723170"/>
    <w:rsid w:val="007231F2"/>
    <w:rsid w:val="0072480C"/>
    <w:rsid w:val="0072540B"/>
    <w:rsid w:val="00725752"/>
    <w:rsid w:val="0072627F"/>
    <w:rsid w:val="00730F20"/>
    <w:rsid w:val="00731F05"/>
    <w:rsid w:val="00731FB0"/>
    <w:rsid w:val="0073257E"/>
    <w:rsid w:val="0073310B"/>
    <w:rsid w:val="0073346F"/>
    <w:rsid w:val="007336AA"/>
    <w:rsid w:val="00733E8E"/>
    <w:rsid w:val="00734993"/>
    <w:rsid w:val="00735B40"/>
    <w:rsid w:val="00735D22"/>
    <w:rsid w:val="00736E9A"/>
    <w:rsid w:val="00736EAB"/>
    <w:rsid w:val="00737669"/>
    <w:rsid w:val="00737B96"/>
    <w:rsid w:val="007402A5"/>
    <w:rsid w:val="007405DD"/>
    <w:rsid w:val="0074100C"/>
    <w:rsid w:val="00741198"/>
    <w:rsid w:val="00741227"/>
    <w:rsid w:val="00741DCC"/>
    <w:rsid w:val="00742006"/>
    <w:rsid w:val="00742C09"/>
    <w:rsid w:val="007440A9"/>
    <w:rsid w:val="0074421B"/>
    <w:rsid w:val="00745188"/>
    <w:rsid w:val="00745682"/>
    <w:rsid w:val="0074633F"/>
    <w:rsid w:val="0074695E"/>
    <w:rsid w:val="00746D8E"/>
    <w:rsid w:val="007473C9"/>
    <w:rsid w:val="00747800"/>
    <w:rsid w:val="007503F2"/>
    <w:rsid w:val="0075088D"/>
    <w:rsid w:val="00750B47"/>
    <w:rsid w:val="00751E68"/>
    <w:rsid w:val="007525B6"/>
    <w:rsid w:val="00753167"/>
    <w:rsid w:val="007537BB"/>
    <w:rsid w:val="007538B8"/>
    <w:rsid w:val="00754305"/>
    <w:rsid w:val="00754C88"/>
    <w:rsid w:val="00755093"/>
    <w:rsid w:val="00755361"/>
    <w:rsid w:val="00755C40"/>
    <w:rsid w:val="00755D99"/>
    <w:rsid w:val="0075671D"/>
    <w:rsid w:val="007570B5"/>
    <w:rsid w:val="00757380"/>
    <w:rsid w:val="007577D8"/>
    <w:rsid w:val="00760969"/>
    <w:rsid w:val="00760DB9"/>
    <w:rsid w:val="0076107F"/>
    <w:rsid w:val="007618E4"/>
    <w:rsid w:val="007639B8"/>
    <w:rsid w:val="00763A8D"/>
    <w:rsid w:val="007644D3"/>
    <w:rsid w:val="0076463A"/>
    <w:rsid w:val="00765DD0"/>
    <w:rsid w:val="00766D6A"/>
    <w:rsid w:val="00767254"/>
    <w:rsid w:val="0076756B"/>
    <w:rsid w:val="00767B31"/>
    <w:rsid w:val="00767C60"/>
    <w:rsid w:val="00767C92"/>
    <w:rsid w:val="00770C30"/>
    <w:rsid w:val="00771703"/>
    <w:rsid w:val="00771BA4"/>
    <w:rsid w:val="00771D4A"/>
    <w:rsid w:val="0077223C"/>
    <w:rsid w:val="007728E0"/>
    <w:rsid w:val="00772A8E"/>
    <w:rsid w:val="007738AD"/>
    <w:rsid w:val="00773F84"/>
    <w:rsid w:val="00774429"/>
    <w:rsid w:val="00774B4D"/>
    <w:rsid w:val="007752B3"/>
    <w:rsid w:val="00775512"/>
    <w:rsid w:val="00777883"/>
    <w:rsid w:val="00777EDF"/>
    <w:rsid w:val="00780861"/>
    <w:rsid w:val="00780A51"/>
    <w:rsid w:val="00781C99"/>
    <w:rsid w:val="00781DB7"/>
    <w:rsid w:val="00782852"/>
    <w:rsid w:val="00783C2C"/>
    <w:rsid w:val="00784642"/>
    <w:rsid w:val="00784729"/>
    <w:rsid w:val="007852BD"/>
    <w:rsid w:val="007858DE"/>
    <w:rsid w:val="007861DB"/>
    <w:rsid w:val="00786206"/>
    <w:rsid w:val="0078672B"/>
    <w:rsid w:val="00786E9D"/>
    <w:rsid w:val="00787476"/>
    <w:rsid w:val="00790604"/>
    <w:rsid w:val="007909BE"/>
    <w:rsid w:val="00790FA9"/>
    <w:rsid w:val="007921C6"/>
    <w:rsid w:val="0079266D"/>
    <w:rsid w:val="00792BB6"/>
    <w:rsid w:val="00793AD9"/>
    <w:rsid w:val="00793B18"/>
    <w:rsid w:val="0079425F"/>
    <w:rsid w:val="007942EE"/>
    <w:rsid w:val="00794518"/>
    <w:rsid w:val="00794656"/>
    <w:rsid w:val="0079553C"/>
    <w:rsid w:val="007972E5"/>
    <w:rsid w:val="007A06B6"/>
    <w:rsid w:val="007A0D79"/>
    <w:rsid w:val="007A0F2A"/>
    <w:rsid w:val="007A2556"/>
    <w:rsid w:val="007A2A88"/>
    <w:rsid w:val="007A3421"/>
    <w:rsid w:val="007A365F"/>
    <w:rsid w:val="007A39B6"/>
    <w:rsid w:val="007A3B21"/>
    <w:rsid w:val="007A4344"/>
    <w:rsid w:val="007A4D88"/>
    <w:rsid w:val="007A4FB9"/>
    <w:rsid w:val="007A5B5B"/>
    <w:rsid w:val="007A5D8D"/>
    <w:rsid w:val="007A642A"/>
    <w:rsid w:val="007A7859"/>
    <w:rsid w:val="007A7870"/>
    <w:rsid w:val="007A7C52"/>
    <w:rsid w:val="007B2B1F"/>
    <w:rsid w:val="007B32D0"/>
    <w:rsid w:val="007B3E46"/>
    <w:rsid w:val="007B49C1"/>
    <w:rsid w:val="007B5A09"/>
    <w:rsid w:val="007B5DDF"/>
    <w:rsid w:val="007B5F3D"/>
    <w:rsid w:val="007B77E8"/>
    <w:rsid w:val="007C0B3D"/>
    <w:rsid w:val="007C0B65"/>
    <w:rsid w:val="007C1C3E"/>
    <w:rsid w:val="007C27CE"/>
    <w:rsid w:val="007C2969"/>
    <w:rsid w:val="007C299A"/>
    <w:rsid w:val="007C3703"/>
    <w:rsid w:val="007C38E1"/>
    <w:rsid w:val="007C3FFF"/>
    <w:rsid w:val="007C415A"/>
    <w:rsid w:val="007C4453"/>
    <w:rsid w:val="007C45FD"/>
    <w:rsid w:val="007C51AE"/>
    <w:rsid w:val="007C5A09"/>
    <w:rsid w:val="007C5C47"/>
    <w:rsid w:val="007C6449"/>
    <w:rsid w:val="007C6AAF"/>
    <w:rsid w:val="007C6AFD"/>
    <w:rsid w:val="007C7834"/>
    <w:rsid w:val="007D0A59"/>
    <w:rsid w:val="007D0C9B"/>
    <w:rsid w:val="007D0E7B"/>
    <w:rsid w:val="007D14BD"/>
    <w:rsid w:val="007D181A"/>
    <w:rsid w:val="007D293E"/>
    <w:rsid w:val="007D3530"/>
    <w:rsid w:val="007D41DC"/>
    <w:rsid w:val="007D4400"/>
    <w:rsid w:val="007D4611"/>
    <w:rsid w:val="007D478E"/>
    <w:rsid w:val="007D4A42"/>
    <w:rsid w:val="007D4D8B"/>
    <w:rsid w:val="007D50B3"/>
    <w:rsid w:val="007D52F3"/>
    <w:rsid w:val="007D5562"/>
    <w:rsid w:val="007D68DE"/>
    <w:rsid w:val="007D74F5"/>
    <w:rsid w:val="007D7631"/>
    <w:rsid w:val="007E1A21"/>
    <w:rsid w:val="007E1AC4"/>
    <w:rsid w:val="007E1DBE"/>
    <w:rsid w:val="007E2250"/>
    <w:rsid w:val="007E2753"/>
    <w:rsid w:val="007E2BD4"/>
    <w:rsid w:val="007E2C9A"/>
    <w:rsid w:val="007E313C"/>
    <w:rsid w:val="007E345E"/>
    <w:rsid w:val="007E3DFE"/>
    <w:rsid w:val="007E5703"/>
    <w:rsid w:val="007E67CC"/>
    <w:rsid w:val="007E71C1"/>
    <w:rsid w:val="007E744D"/>
    <w:rsid w:val="007F1D9E"/>
    <w:rsid w:val="007F276B"/>
    <w:rsid w:val="007F29CD"/>
    <w:rsid w:val="007F3101"/>
    <w:rsid w:val="007F4C0F"/>
    <w:rsid w:val="007F4E48"/>
    <w:rsid w:val="007F4FAB"/>
    <w:rsid w:val="007F53C9"/>
    <w:rsid w:val="007F5D18"/>
    <w:rsid w:val="00800795"/>
    <w:rsid w:val="00800E5E"/>
    <w:rsid w:val="00801140"/>
    <w:rsid w:val="00801371"/>
    <w:rsid w:val="008013BF"/>
    <w:rsid w:val="0080164A"/>
    <w:rsid w:val="00802488"/>
    <w:rsid w:val="00802713"/>
    <w:rsid w:val="00802B37"/>
    <w:rsid w:val="00802FF2"/>
    <w:rsid w:val="00803158"/>
    <w:rsid w:val="00803C58"/>
    <w:rsid w:val="008040BC"/>
    <w:rsid w:val="00804698"/>
    <w:rsid w:val="00804C2B"/>
    <w:rsid w:val="00805945"/>
    <w:rsid w:val="00806320"/>
    <w:rsid w:val="00806A54"/>
    <w:rsid w:val="00806B6D"/>
    <w:rsid w:val="00810C50"/>
    <w:rsid w:val="008115C8"/>
    <w:rsid w:val="00811A8C"/>
    <w:rsid w:val="0081249C"/>
    <w:rsid w:val="008129D7"/>
    <w:rsid w:val="008133F6"/>
    <w:rsid w:val="00816F08"/>
    <w:rsid w:val="0081704C"/>
    <w:rsid w:val="008174E4"/>
    <w:rsid w:val="00817D8F"/>
    <w:rsid w:val="00820BB5"/>
    <w:rsid w:val="008217B7"/>
    <w:rsid w:val="008219AA"/>
    <w:rsid w:val="00822253"/>
    <w:rsid w:val="00822314"/>
    <w:rsid w:val="008226E8"/>
    <w:rsid w:val="00822AC2"/>
    <w:rsid w:val="008231DE"/>
    <w:rsid w:val="0082343F"/>
    <w:rsid w:val="00824163"/>
    <w:rsid w:val="00824239"/>
    <w:rsid w:val="008242F6"/>
    <w:rsid w:val="0082460C"/>
    <w:rsid w:val="008254FC"/>
    <w:rsid w:val="00826825"/>
    <w:rsid w:val="00826B1F"/>
    <w:rsid w:val="00826E45"/>
    <w:rsid w:val="008271B5"/>
    <w:rsid w:val="008278EC"/>
    <w:rsid w:val="00830727"/>
    <w:rsid w:val="00831466"/>
    <w:rsid w:val="00831D9D"/>
    <w:rsid w:val="008329BD"/>
    <w:rsid w:val="00832C90"/>
    <w:rsid w:val="008334D4"/>
    <w:rsid w:val="00833660"/>
    <w:rsid w:val="00833A1B"/>
    <w:rsid w:val="00833A68"/>
    <w:rsid w:val="00835099"/>
    <w:rsid w:val="00835E00"/>
    <w:rsid w:val="00836143"/>
    <w:rsid w:val="00836314"/>
    <w:rsid w:val="00836C54"/>
    <w:rsid w:val="00836C5A"/>
    <w:rsid w:val="00836D60"/>
    <w:rsid w:val="008377E3"/>
    <w:rsid w:val="00837D94"/>
    <w:rsid w:val="0084078A"/>
    <w:rsid w:val="00840D97"/>
    <w:rsid w:val="00840E60"/>
    <w:rsid w:val="0084255A"/>
    <w:rsid w:val="0084297A"/>
    <w:rsid w:val="008432D3"/>
    <w:rsid w:val="00844815"/>
    <w:rsid w:val="00844DAA"/>
    <w:rsid w:val="00844DAC"/>
    <w:rsid w:val="00845BB2"/>
    <w:rsid w:val="00845C3F"/>
    <w:rsid w:val="008463E6"/>
    <w:rsid w:val="00846814"/>
    <w:rsid w:val="00846ABC"/>
    <w:rsid w:val="00846BB1"/>
    <w:rsid w:val="00846CD8"/>
    <w:rsid w:val="008505C9"/>
    <w:rsid w:val="00850AE8"/>
    <w:rsid w:val="008514A0"/>
    <w:rsid w:val="00852563"/>
    <w:rsid w:val="008534B4"/>
    <w:rsid w:val="00853CD6"/>
    <w:rsid w:val="00853EEA"/>
    <w:rsid w:val="0086167F"/>
    <w:rsid w:val="00861A4E"/>
    <w:rsid w:val="00861DD7"/>
    <w:rsid w:val="0086251C"/>
    <w:rsid w:val="00862DFC"/>
    <w:rsid w:val="00862E8C"/>
    <w:rsid w:val="0086321A"/>
    <w:rsid w:val="00863220"/>
    <w:rsid w:val="0086375D"/>
    <w:rsid w:val="008638EB"/>
    <w:rsid w:val="00863B3B"/>
    <w:rsid w:val="008641BA"/>
    <w:rsid w:val="008642DD"/>
    <w:rsid w:val="0086486F"/>
    <w:rsid w:val="00864ACB"/>
    <w:rsid w:val="00865662"/>
    <w:rsid w:val="0086579A"/>
    <w:rsid w:val="00866E62"/>
    <w:rsid w:val="0086707B"/>
    <w:rsid w:val="008708F7"/>
    <w:rsid w:val="00870F60"/>
    <w:rsid w:val="008710D1"/>
    <w:rsid w:val="00871544"/>
    <w:rsid w:val="00871A4F"/>
    <w:rsid w:val="00871A94"/>
    <w:rsid w:val="008726C5"/>
    <w:rsid w:val="00872F38"/>
    <w:rsid w:val="0087370E"/>
    <w:rsid w:val="0087422B"/>
    <w:rsid w:val="00874757"/>
    <w:rsid w:val="00875441"/>
    <w:rsid w:val="00875FF1"/>
    <w:rsid w:val="00876031"/>
    <w:rsid w:val="00876BEC"/>
    <w:rsid w:val="00876F47"/>
    <w:rsid w:val="00877F6F"/>
    <w:rsid w:val="00880840"/>
    <w:rsid w:val="00881B2E"/>
    <w:rsid w:val="00881EE6"/>
    <w:rsid w:val="008824D5"/>
    <w:rsid w:val="00884036"/>
    <w:rsid w:val="0088413B"/>
    <w:rsid w:val="008845BD"/>
    <w:rsid w:val="008846E5"/>
    <w:rsid w:val="00884923"/>
    <w:rsid w:val="008865A2"/>
    <w:rsid w:val="00890AC2"/>
    <w:rsid w:val="0089192A"/>
    <w:rsid w:val="00891B0A"/>
    <w:rsid w:val="0089214D"/>
    <w:rsid w:val="00892600"/>
    <w:rsid w:val="00892CC2"/>
    <w:rsid w:val="00892F5D"/>
    <w:rsid w:val="0089334C"/>
    <w:rsid w:val="00894667"/>
    <w:rsid w:val="008947B9"/>
    <w:rsid w:val="008953D9"/>
    <w:rsid w:val="008954AF"/>
    <w:rsid w:val="00896960"/>
    <w:rsid w:val="00896C17"/>
    <w:rsid w:val="008A01B4"/>
    <w:rsid w:val="008A0388"/>
    <w:rsid w:val="008A0B20"/>
    <w:rsid w:val="008A114B"/>
    <w:rsid w:val="008A14FC"/>
    <w:rsid w:val="008A2A8A"/>
    <w:rsid w:val="008A381E"/>
    <w:rsid w:val="008A3C90"/>
    <w:rsid w:val="008A3D0D"/>
    <w:rsid w:val="008A5E92"/>
    <w:rsid w:val="008A6D31"/>
    <w:rsid w:val="008A7282"/>
    <w:rsid w:val="008A7946"/>
    <w:rsid w:val="008B0486"/>
    <w:rsid w:val="008B0936"/>
    <w:rsid w:val="008B0ACF"/>
    <w:rsid w:val="008B0E87"/>
    <w:rsid w:val="008B1379"/>
    <w:rsid w:val="008B17DE"/>
    <w:rsid w:val="008B1A79"/>
    <w:rsid w:val="008B2277"/>
    <w:rsid w:val="008B254C"/>
    <w:rsid w:val="008B3445"/>
    <w:rsid w:val="008B362B"/>
    <w:rsid w:val="008B3A39"/>
    <w:rsid w:val="008B3C33"/>
    <w:rsid w:val="008B4249"/>
    <w:rsid w:val="008B5AF8"/>
    <w:rsid w:val="008B5FF6"/>
    <w:rsid w:val="008B6031"/>
    <w:rsid w:val="008B6082"/>
    <w:rsid w:val="008B697B"/>
    <w:rsid w:val="008B6A2E"/>
    <w:rsid w:val="008B6DDC"/>
    <w:rsid w:val="008B724C"/>
    <w:rsid w:val="008B7D77"/>
    <w:rsid w:val="008C081E"/>
    <w:rsid w:val="008C144D"/>
    <w:rsid w:val="008C1680"/>
    <w:rsid w:val="008C198C"/>
    <w:rsid w:val="008C30AE"/>
    <w:rsid w:val="008C397D"/>
    <w:rsid w:val="008C3E91"/>
    <w:rsid w:val="008C478D"/>
    <w:rsid w:val="008C4CF3"/>
    <w:rsid w:val="008C5791"/>
    <w:rsid w:val="008C6019"/>
    <w:rsid w:val="008D0F27"/>
    <w:rsid w:val="008D10F7"/>
    <w:rsid w:val="008D147C"/>
    <w:rsid w:val="008D14D6"/>
    <w:rsid w:val="008D294A"/>
    <w:rsid w:val="008D3E7B"/>
    <w:rsid w:val="008D42F1"/>
    <w:rsid w:val="008D52EC"/>
    <w:rsid w:val="008D5D85"/>
    <w:rsid w:val="008D5DBA"/>
    <w:rsid w:val="008D62FA"/>
    <w:rsid w:val="008D70F9"/>
    <w:rsid w:val="008D736A"/>
    <w:rsid w:val="008D7581"/>
    <w:rsid w:val="008D772A"/>
    <w:rsid w:val="008D7DD5"/>
    <w:rsid w:val="008D7F04"/>
    <w:rsid w:val="008E04C8"/>
    <w:rsid w:val="008E0AC6"/>
    <w:rsid w:val="008E0E55"/>
    <w:rsid w:val="008E26C9"/>
    <w:rsid w:val="008E3114"/>
    <w:rsid w:val="008E3D7A"/>
    <w:rsid w:val="008E4D39"/>
    <w:rsid w:val="008E4E31"/>
    <w:rsid w:val="008E524A"/>
    <w:rsid w:val="008E5477"/>
    <w:rsid w:val="008E5A6D"/>
    <w:rsid w:val="008E6E5A"/>
    <w:rsid w:val="008E7210"/>
    <w:rsid w:val="008E7381"/>
    <w:rsid w:val="008E7C2D"/>
    <w:rsid w:val="008F0081"/>
    <w:rsid w:val="008F0501"/>
    <w:rsid w:val="008F1330"/>
    <w:rsid w:val="008F15DE"/>
    <w:rsid w:val="008F1C7B"/>
    <w:rsid w:val="008F258F"/>
    <w:rsid w:val="008F2EB5"/>
    <w:rsid w:val="008F3821"/>
    <w:rsid w:val="008F3E50"/>
    <w:rsid w:val="008F3FF2"/>
    <w:rsid w:val="008F48D3"/>
    <w:rsid w:val="008F49A3"/>
    <w:rsid w:val="008F4B50"/>
    <w:rsid w:val="008F7BD5"/>
    <w:rsid w:val="008F7CD5"/>
    <w:rsid w:val="00900F04"/>
    <w:rsid w:val="00900F0F"/>
    <w:rsid w:val="009019C0"/>
    <w:rsid w:val="00901F29"/>
    <w:rsid w:val="009035DA"/>
    <w:rsid w:val="009041BD"/>
    <w:rsid w:val="0090481F"/>
    <w:rsid w:val="0090591E"/>
    <w:rsid w:val="009064AC"/>
    <w:rsid w:val="00906939"/>
    <w:rsid w:val="00906A0D"/>
    <w:rsid w:val="009079DC"/>
    <w:rsid w:val="00907C94"/>
    <w:rsid w:val="00910520"/>
    <w:rsid w:val="009110C1"/>
    <w:rsid w:val="009115AC"/>
    <w:rsid w:val="00911F9B"/>
    <w:rsid w:val="00912365"/>
    <w:rsid w:val="009129C4"/>
    <w:rsid w:val="00912CD9"/>
    <w:rsid w:val="009139AC"/>
    <w:rsid w:val="00913A7F"/>
    <w:rsid w:val="00914BD0"/>
    <w:rsid w:val="00915299"/>
    <w:rsid w:val="009158C6"/>
    <w:rsid w:val="00915952"/>
    <w:rsid w:val="009159ED"/>
    <w:rsid w:val="00920FE6"/>
    <w:rsid w:val="009211C2"/>
    <w:rsid w:val="0092174D"/>
    <w:rsid w:val="00921D54"/>
    <w:rsid w:val="0092262A"/>
    <w:rsid w:val="009230B9"/>
    <w:rsid w:val="00923E02"/>
    <w:rsid w:val="0092440C"/>
    <w:rsid w:val="00925862"/>
    <w:rsid w:val="0092678C"/>
    <w:rsid w:val="009268C6"/>
    <w:rsid w:val="00926B28"/>
    <w:rsid w:val="009300D4"/>
    <w:rsid w:val="00930671"/>
    <w:rsid w:val="00930CB9"/>
    <w:rsid w:val="00933326"/>
    <w:rsid w:val="00933FFD"/>
    <w:rsid w:val="009344E7"/>
    <w:rsid w:val="00934510"/>
    <w:rsid w:val="00935854"/>
    <w:rsid w:val="00935AEF"/>
    <w:rsid w:val="00935FE1"/>
    <w:rsid w:val="0093658C"/>
    <w:rsid w:val="009371B4"/>
    <w:rsid w:val="00937200"/>
    <w:rsid w:val="00937293"/>
    <w:rsid w:val="009377C1"/>
    <w:rsid w:val="00937A91"/>
    <w:rsid w:val="00937DB6"/>
    <w:rsid w:val="00937E53"/>
    <w:rsid w:val="009401B0"/>
    <w:rsid w:val="009410B7"/>
    <w:rsid w:val="0094143A"/>
    <w:rsid w:val="00941E13"/>
    <w:rsid w:val="0094282B"/>
    <w:rsid w:val="009429AE"/>
    <w:rsid w:val="009439B4"/>
    <w:rsid w:val="00943D4F"/>
    <w:rsid w:val="00943F4C"/>
    <w:rsid w:val="00943FDD"/>
    <w:rsid w:val="009443BF"/>
    <w:rsid w:val="00945D9A"/>
    <w:rsid w:val="0094609B"/>
    <w:rsid w:val="00946193"/>
    <w:rsid w:val="009464AE"/>
    <w:rsid w:val="00946B51"/>
    <w:rsid w:val="009477E6"/>
    <w:rsid w:val="009477EB"/>
    <w:rsid w:val="00947898"/>
    <w:rsid w:val="00950898"/>
    <w:rsid w:val="00951113"/>
    <w:rsid w:val="009522D2"/>
    <w:rsid w:val="0095243C"/>
    <w:rsid w:val="00953F39"/>
    <w:rsid w:val="009541D7"/>
    <w:rsid w:val="009542D7"/>
    <w:rsid w:val="009546B5"/>
    <w:rsid w:val="009552F7"/>
    <w:rsid w:val="009555A5"/>
    <w:rsid w:val="00955F77"/>
    <w:rsid w:val="009565C7"/>
    <w:rsid w:val="00956606"/>
    <w:rsid w:val="00957285"/>
    <w:rsid w:val="0095747A"/>
    <w:rsid w:val="009577BD"/>
    <w:rsid w:val="00960363"/>
    <w:rsid w:val="009610A2"/>
    <w:rsid w:val="009612B0"/>
    <w:rsid w:val="00961D45"/>
    <w:rsid w:val="009621F2"/>
    <w:rsid w:val="00962A35"/>
    <w:rsid w:val="00962D64"/>
    <w:rsid w:val="00962FEC"/>
    <w:rsid w:val="00963B72"/>
    <w:rsid w:val="00963D35"/>
    <w:rsid w:val="0096529E"/>
    <w:rsid w:val="009658EA"/>
    <w:rsid w:val="00965AEB"/>
    <w:rsid w:val="0096632A"/>
    <w:rsid w:val="00967B24"/>
    <w:rsid w:val="00967E38"/>
    <w:rsid w:val="00970442"/>
    <w:rsid w:val="00972AF3"/>
    <w:rsid w:val="00972B8F"/>
    <w:rsid w:val="0097361C"/>
    <w:rsid w:val="00974043"/>
    <w:rsid w:val="0097413C"/>
    <w:rsid w:val="00974AFA"/>
    <w:rsid w:val="009750DC"/>
    <w:rsid w:val="0097583A"/>
    <w:rsid w:val="00975E2E"/>
    <w:rsid w:val="009762C0"/>
    <w:rsid w:val="00976601"/>
    <w:rsid w:val="00976902"/>
    <w:rsid w:val="00976DD2"/>
    <w:rsid w:val="009775F0"/>
    <w:rsid w:val="00980839"/>
    <w:rsid w:val="009809CD"/>
    <w:rsid w:val="00981A20"/>
    <w:rsid w:val="00981CCC"/>
    <w:rsid w:val="00981FBD"/>
    <w:rsid w:val="0098214B"/>
    <w:rsid w:val="009828CC"/>
    <w:rsid w:val="0098301F"/>
    <w:rsid w:val="00983F3B"/>
    <w:rsid w:val="00984320"/>
    <w:rsid w:val="00984743"/>
    <w:rsid w:val="00985041"/>
    <w:rsid w:val="00985A87"/>
    <w:rsid w:val="00986154"/>
    <w:rsid w:val="0098755A"/>
    <w:rsid w:val="00987879"/>
    <w:rsid w:val="00990201"/>
    <w:rsid w:val="00990BF5"/>
    <w:rsid w:val="0099146A"/>
    <w:rsid w:val="0099199F"/>
    <w:rsid w:val="00991E29"/>
    <w:rsid w:val="0099219B"/>
    <w:rsid w:val="00992ABF"/>
    <w:rsid w:val="00992CAF"/>
    <w:rsid w:val="00993538"/>
    <w:rsid w:val="00993543"/>
    <w:rsid w:val="0099480D"/>
    <w:rsid w:val="009955CD"/>
    <w:rsid w:val="00995FB1"/>
    <w:rsid w:val="00996574"/>
    <w:rsid w:val="009A03BF"/>
    <w:rsid w:val="009A0DD5"/>
    <w:rsid w:val="009A0ED7"/>
    <w:rsid w:val="009A24E6"/>
    <w:rsid w:val="009A36A2"/>
    <w:rsid w:val="009A46B9"/>
    <w:rsid w:val="009A4770"/>
    <w:rsid w:val="009A5587"/>
    <w:rsid w:val="009A57AB"/>
    <w:rsid w:val="009A653C"/>
    <w:rsid w:val="009A781D"/>
    <w:rsid w:val="009A7B93"/>
    <w:rsid w:val="009A7BBC"/>
    <w:rsid w:val="009A7E63"/>
    <w:rsid w:val="009B04ED"/>
    <w:rsid w:val="009B06D6"/>
    <w:rsid w:val="009B0A59"/>
    <w:rsid w:val="009B0F7D"/>
    <w:rsid w:val="009B15A1"/>
    <w:rsid w:val="009B16ED"/>
    <w:rsid w:val="009B2B20"/>
    <w:rsid w:val="009B2EB5"/>
    <w:rsid w:val="009B3328"/>
    <w:rsid w:val="009B445C"/>
    <w:rsid w:val="009B4749"/>
    <w:rsid w:val="009B47B1"/>
    <w:rsid w:val="009B5010"/>
    <w:rsid w:val="009B5B9D"/>
    <w:rsid w:val="009B5C97"/>
    <w:rsid w:val="009B6713"/>
    <w:rsid w:val="009B679F"/>
    <w:rsid w:val="009B7167"/>
    <w:rsid w:val="009B77C8"/>
    <w:rsid w:val="009B7E8C"/>
    <w:rsid w:val="009B7EAF"/>
    <w:rsid w:val="009C004A"/>
    <w:rsid w:val="009C1173"/>
    <w:rsid w:val="009C126F"/>
    <w:rsid w:val="009C144D"/>
    <w:rsid w:val="009C1892"/>
    <w:rsid w:val="009C2745"/>
    <w:rsid w:val="009C2B2B"/>
    <w:rsid w:val="009C2F05"/>
    <w:rsid w:val="009C366B"/>
    <w:rsid w:val="009C3B09"/>
    <w:rsid w:val="009C3EE7"/>
    <w:rsid w:val="009C430B"/>
    <w:rsid w:val="009C4994"/>
    <w:rsid w:val="009C4C99"/>
    <w:rsid w:val="009C5ADE"/>
    <w:rsid w:val="009C64CF"/>
    <w:rsid w:val="009C6938"/>
    <w:rsid w:val="009C6E0B"/>
    <w:rsid w:val="009C7F06"/>
    <w:rsid w:val="009D003B"/>
    <w:rsid w:val="009D00F1"/>
    <w:rsid w:val="009D049E"/>
    <w:rsid w:val="009D075E"/>
    <w:rsid w:val="009D08BD"/>
    <w:rsid w:val="009D0C0D"/>
    <w:rsid w:val="009D1885"/>
    <w:rsid w:val="009D1E91"/>
    <w:rsid w:val="009D1F41"/>
    <w:rsid w:val="009D25B4"/>
    <w:rsid w:val="009D3277"/>
    <w:rsid w:val="009D34AD"/>
    <w:rsid w:val="009D38EE"/>
    <w:rsid w:val="009D3B48"/>
    <w:rsid w:val="009D3BAD"/>
    <w:rsid w:val="009D3C7E"/>
    <w:rsid w:val="009D3D02"/>
    <w:rsid w:val="009D43A3"/>
    <w:rsid w:val="009D4632"/>
    <w:rsid w:val="009D48CE"/>
    <w:rsid w:val="009D4F89"/>
    <w:rsid w:val="009D52F5"/>
    <w:rsid w:val="009D5A30"/>
    <w:rsid w:val="009D717C"/>
    <w:rsid w:val="009D74C8"/>
    <w:rsid w:val="009D76C2"/>
    <w:rsid w:val="009D7713"/>
    <w:rsid w:val="009D7DC2"/>
    <w:rsid w:val="009D7FCB"/>
    <w:rsid w:val="009E0B25"/>
    <w:rsid w:val="009E1134"/>
    <w:rsid w:val="009E12A2"/>
    <w:rsid w:val="009E1970"/>
    <w:rsid w:val="009E19C9"/>
    <w:rsid w:val="009E28B9"/>
    <w:rsid w:val="009E38B8"/>
    <w:rsid w:val="009E4049"/>
    <w:rsid w:val="009E45C2"/>
    <w:rsid w:val="009E49E6"/>
    <w:rsid w:val="009E4D52"/>
    <w:rsid w:val="009E54D5"/>
    <w:rsid w:val="009E57A9"/>
    <w:rsid w:val="009E690C"/>
    <w:rsid w:val="009E7D22"/>
    <w:rsid w:val="009F0805"/>
    <w:rsid w:val="009F0842"/>
    <w:rsid w:val="009F1216"/>
    <w:rsid w:val="009F17DD"/>
    <w:rsid w:val="009F1D4C"/>
    <w:rsid w:val="009F1FF7"/>
    <w:rsid w:val="009F3D16"/>
    <w:rsid w:val="009F453D"/>
    <w:rsid w:val="009F576E"/>
    <w:rsid w:val="009F59F9"/>
    <w:rsid w:val="009F70E3"/>
    <w:rsid w:val="009F7C88"/>
    <w:rsid w:val="009F7D67"/>
    <w:rsid w:val="00A0042C"/>
    <w:rsid w:val="00A00D43"/>
    <w:rsid w:val="00A01481"/>
    <w:rsid w:val="00A02338"/>
    <w:rsid w:val="00A02D93"/>
    <w:rsid w:val="00A033C9"/>
    <w:rsid w:val="00A03C04"/>
    <w:rsid w:val="00A03C28"/>
    <w:rsid w:val="00A0437F"/>
    <w:rsid w:val="00A045F2"/>
    <w:rsid w:val="00A06073"/>
    <w:rsid w:val="00A07465"/>
    <w:rsid w:val="00A110E5"/>
    <w:rsid w:val="00A1135E"/>
    <w:rsid w:val="00A11B75"/>
    <w:rsid w:val="00A129CF"/>
    <w:rsid w:val="00A12D4C"/>
    <w:rsid w:val="00A13B54"/>
    <w:rsid w:val="00A14EE5"/>
    <w:rsid w:val="00A14F39"/>
    <w:rsid w:val="00A152DA"/>
    <w:rsid w:val="00A15383"/>
    <w:rsid w:val="00A15935"/>
    <w:rsid w:val="00A15BA7"/>
    <w:rsid w:val="00A160C4"/>
    <w:rsid w:val="00A1654F"/>
    <w:rsid w:val="00A16D0A"/>
    <w:rsid w:val="00A170F7"/>
    <w:rsid w:val="00A17D04"/>
    <w:rsid w:val="00A20648"/>
    <w:rsid w:val="00A206CC"/>
    <w:rsid w:val="00A20E39"/>
    <w:rsid w:val="00A21537"/>
    <w:rsid w:val="00A22A02"/>
    <w:rsid w:val="00A237FC"/>
    <w:rsid w:val="00A23A33"/>
    <w:rsid w:val="00A23E46"/>
    <w:rsid w:val="00A24469"/>
    <w:rsid w:val="00A24A2D"/>
    <w:rsid w:val="00A26471"/>
    <w:rsid w:val="00A267AE"/>
    <w:rsid w:val="00A26C60"/>
    <w:rsid w:val="00A26D0B"/>
    <w:rsid w:val="00A270E4"/>
    <w:rsid w:val="00A27A20"/>
    <w:rsid w:val="00A27A86"/>
    <w:rsid w:val="00A301EC"/>
    <w:rsid w:val="00A30870"/>
    <w:rsid w:val="00A33A86"/>
    <w:rsid w:val="00A35019"/>
    <w:rsid w:val="00A3509F"/>
    <w:rsid w:val="00A350DD"/>
    <w:rsid w:val="00A35CAA"/>
    <w:rsid w:val="00A360A2"/>
    <w:rsid w:val="00A41C11"/>
    <w:rsid w:val="00A424F4"/>
    <w:rsid w:val="00A42529"/>
    <w:rsid w:val="00A42D12"/>
    <w:rsid w:val="00A430C6"/>
    <w:rsid w:val="00A43538"/>
    <w:rsid w:val="00A43BA3"/>
    <w:rsid w:val="00A43BBE"/>
    <w:rsid w:val="00A43D50"/>
    <w:rsid w:val="00A44917"/>
    <w:rsid w:val="00A44CE0"/>
    <w:rsid w:val="00A45125"/>
    <w:rsid w:val="00A45236"/>
    <w:rsid w:val="00A45F14"/>
    <w:rsid w:val="00A4688C"/>
    <w:rsid w:val="00A4708E"/>
    <w:rsid w:val="00A47863"/>
    <w:rsid w:val="00A47A28"/>
    <w:rsid w:val="00A47E8B"/>
    <w:rsid w:val="00A50083"/>
    <w:rsid w:val="00A5049D"/>
    <w:rsid w:val="00A514AB"/>
    <w:rsid w:val="00A5167A"/>
    <w:rsid w:val="00A51855"/>
    <w:rsid w:val="00A53386"/>
    <w:rsid w:val="00A53957"/>
    <w:rsid w:val="00A54C23"/>
    <w:rsid w:val="00A602FB"/>
    <w:rsid w:val="00A60F38"/>
    <w:rsid w:val="00A6168B"/>
    <w:rsid w:val="00A6189A"/>
    <w:rsid w:val="00A62A45"/>
    <w:rsid w:val="00A62AB7"/>
    <w:rsid w:val="00A62DD4"/>
    <w:rsid w:val="00A63371"/>
    <w:rsid w:val="00A63F27"/>
    <w:rsid w:val="00A640B3"/>
    <w:rsid w:val="00A640F5"/>
    <w:rsid w:val="00A645D1"/>
    <w:rsid w:val="00A649FA"/>
    <w:rsid w:val="00A64CAA"/>
    <w:rsid w:val="00A64D65"/>
    <w:rsid w:val="00A65EB3"/>
    <w:rsid w:val="00A66063"/>
    <w:rsid w:val="00A66C69"/>
    <w:rsid w:val="00A67C84"/>
    <w:rsid w:val="00A67CA1"/>
    <w:rsid w:val="00A719BF"/>
    <w:rsid w:val="00A71DA9"/>
    <w:rsid w:val="00A71F4C"/>
    <w:rsid w:val="00A72F02"/>
    <w:rsid w:val="00A7334B"/>
    <w:rsid w:val="00A73EA5"/>
    <w:rsid w:val="00A7524E"/>
    <w:rsid w:val="00A7670C"/>
    <w:rsid w:val="00A76B2C"/>
    <w:rsid w:val="00A76E37"/>
    <w:rsid w:val="00A771F7"/>
    <w:rsid w:val="00A7733F"/>
    <w:rsid w:val="00A77449"/>
    <w:rsid w:val="00A77F89"/>
    <w:rsid w:val="00A81025"/>
    <w:rsid w:val="00A81B28"/>
    <w:rsid w:val="00A8229E"/>
    <w:rsid w:val="00A824C7"/>
    <w:rsid w:val="00A83EF3"/>
    <w:rsid w:val="00A84BD1"/>
    <w:rsid w:val="00A85365"/>
    <w:rsid w:val="00A85D42"/>
    <w:rsid w:val="00A86350"/>
    <w:rsid w:val="00A87B7D"/>
    <w:rsid w:val="00A87C65"/>
    <w:rsid w:val="00A9034C"/>
    <w:rsid w:val="00A91017"/>
    <w:rsid w:val="00A9108A"/>
    <w:rsid w:val="00A9109D"/>
    <w:rsid w:val="00A91991"/>
    <w:rsid w:val="00A91A95"/>
    <w:rsid w:val="00A91C7C"/>
    <w:rsid w:val="00A92383"/>
    <w:rsid w:val="00A926BA"/>
    <w:rsid w:val="00A92EE7"/>
    <w:rsid w:val="00A93676"/>
    <w:rsid w:val="00A93F9E"/>
    <w:rsid w:val="00A94B71"/>
    <w:rsid w:val="00A9575D"/>
    <w:rsid w:val="00A95A9A"/>
    <w:rsid w:val="00A9651A"/>
    <w:rsid w:val="00A9740A"/>
    <w:rsid w:val="00A9743D"/>
    <w:rsid w:val="00AA06F4"/>
    <w:rsid w:val="00AA0CA2"/>
    <w:rsid w:val="00AA0E41"/>
    <w:rsid w:val="00AA14EB"/>
    <w:rsid w:val="00AA19D8"/>
    <w:rsid w:val="00AA1EFF"/>
    <w:rsid w:val="00AA2B8B"/>
    <w:rsid w:val="00AA2C53"/>
    <w:rsid w:val="00AA2E5D"/>
    <w:rsid w:val="00AA3038"/>
    <w:rsid w:val="00AA306B"/>
    <w:rsid w:val="00AA3935"/>
    <w:rsid w:val="00AA3F7D"/>
    <w:rsid w:val="00AA5065"/>
    <w:rsid w:val="00AA54BD"/>
    <w:rsid w:val="00AA5CC4"/>
    <w:rsid w:val="00AA5CC6"/>
    <w:rsid w:val="00AA6BE0"/>
    <w:rsid w:val="00AA7015"/>
    <w:rsid w:val="00AA7199"/>
    <w:rsid w:val="00AA7622"/>
    <w:rsid w:val="00AB0049"/>
    <w:rsid w:val="00AB04DD"/>
    <w:rsid w:val="00AB0731"/>
    <w:rsid w:val="00AB0EDE"/>
    <w:rsid w:val="00AB234F"/>
    <w:rsid w:val="00AB2371"/>
    <w:rsid w:val="00AB2810"/>
    <w:rsid w:val="00AB2866"/>
    <w:rsid w:val="00AB2870"/>
    <w:rsid w:val="00AB307C"/>
    <w:rsid w:val="00AB3AF3"/>
    <w:rsid w:val="00AB60AE"/>
    <w:rsid w:val="00AB68B0"/>
    <w:rsid w:val="00AB6DAD"/>
    <w:rsid w:val="00AB7FB8"/>
    <w:rsid w:val="00AC0089"/>
    <w:rsid w:val="00AC0766"/>
    <w:rsid w:val="00AC07A5"/>
    <w:rsid w:val="00AC0CD8"/>
    <w:rsid w:val="00AC0DC0"/>
    <w:rsid w:val="00AC0F3E"/>
    <w:rsid w:val="00AC1563"/>
    <w:rsid w:val="00AC1BE5"/>
    <w:rsid w:val="00AC27DB"/>
    <w:rsid w:val="00AC2E2C"/>
    <w:rsid w:val="00AC3068"/>
    <w:rsid w:val="00AC33AD"/>
    <w:rsid w:val="00AC4CB3"/>
    <w:rsid w:val="00AC6120"/>
    <w:rsid w:val="00AC637B"/>
    <w:rsid w:val="00AC6ED8"/>
    <w:rsid w:val="00AC7FC3"/>
    <w:rsid w:val="00AD06E0"/>
    <w:rsid w:val="00AD09B0"/>
    <w:rsid w:val="00AD0A9A"/>
    <w:rsid w:val="00AD0BBF"/>
    <w:rsid w:val="00AD13B9"/>
    <w:rsid w:val="00AD1A4C"/>
    <w:rsid w:val="00AD1DB4"/>
    <w:rsid w:val="00AD1F59"/>
    <w:rsid w:val="00AD2EBB"/>
    <w:rsid w:val="00AD306D"/>
    <w:rsid w:val="00AD32E9"/>
    <w:rsid w:val="00AD33D4"/>
    <w:rsid w:val="00AD359F"/>
    <w:rsid w:val="00AD3F28"/>
    <w:rsid w:val="00AD5072"/>
    <w:rsid w:val="00AD51D4"/>
    <w:rsid w:val="00AD5BD5"/>
    <w:rsid w:val="00AD5F48"/>
    <w:rsid w:val="00AD6310"/>
    <w:rsid w:val="00AD6A70"/>
    <w:rsid w:val="00AD6E2D"/>
    <w:rsid w:val="00AD71EC"/>
    <w:rsid w:val="00AD7D11"/>
    <w:rsid w:val="00AE0085"/>
    <w:rsid w:val="00AE1443"/>
    <w:rsid w:val="00AE1822"/>
    <w:rsid w:val="00AE23EC"/>
    <w:rsid w:val="00AE2516"/>
    <w:rsid w:val="00AE2933"/>
    <w:rsid w:val="00AE43BE"/>
    <w:rsid w:val="00AE5045"/>
    <w:rsid w:val="00AE5068"/>
    <w:rsid w:val="00AE508C"/>
    <w:rsid w:val="00AE58CF"/>
    <w:rsid w:val="00AE6298"/>
    <w:rsid w:val="00AE7B90"/>
    <w:rsid w:val="00AF04D8"/>
    <w:rsid w:val="00AF2FEC"/>
    <w:rsid w:val="00AF3020"/>
    <w:rsid w:val="00AF38D2"/>
    <w:rsid w:val="00AF432D"/>
    <w:rsid w:val="00AF512B"/>
    <w:rsid w:val="00AF52CF"/>
    <w:rsid w:val="00AF5926"/>
    <w:rsid w:val="00AF6E88"/>
    <w:rsid w:val="00AF7175"/>
    <w:rsid w:val="00B000AD"/>
    <w:rsid w:val="00B005E8"/>
    <w:rsid w:val="00B00750"/>
    <w:rsid w:val="00B01BA1"/>
    <w:rsid w:val="00B01CD2"/>
    <w:rsid w:val="00B03250"/>
    <w:rsid w:val="00B0380F"/>
    <w:rsid w:val="00B03A4D"/>
    <w:rsid w:val="00B04924"/>
    <w:rsid w:val="00B05C7C"/>
    <w:rsid w:val="00B05F8A"/>
    <w:rsid w:val="00B06047"/>
    <w:rsid w:val="00B07597"/>
    <w:rsid w:val="00B07F2E"/>
    <w:rsid w:val="00B10023"/>
    <w:rsid w:val="00B1100C"/>
    <w:rsid w:val="00B11349"/>
    <w:rsid w:val="00B11824"/>
    <w:rsid w:val="00B11897"/>
    <w:rsid w:val="00B12904"/>
    <w:rsid w:val="00B139BE"/>
    <w:rsid w:val="00B13C60"/>
    <w:rsid w:val="00B14069"/>
    <w:rsid w:val="00B14BA2"/>
    <w:rsid w:val="00B153F8"/>
    <w:rsid w:val="00B165E9"/>
    <w:rsid w:val="00B16D49"/>
    <w:rsid w:val="00B16E3F"/>
    <w:rsid w:val="00B16FA7"/>
    <w:rsid w:val="00B17C7B"/>
    <w:rsid w:val="00B17D98"/>
    <w:rsid w:val="00B17FCF"/>
    <w:rsid w:val="00B2039F"/>
    <w:rsid w:val="00B203BB"/>
    <w:rsid w:val="00B20BEC"/>
    <w:rsid w:val="00B21B8D"/>
    <w:rsid w:val="00B21C9C"/>
    <w:rsid w:val="00B21E8D"/>
    <w:rsid w:val="00B21F72"/>
    <w:rsid w:val="00B22AB4"/>
    <w:rsid w:val="00B22E51"/>
    <w:rsid w:val="00B22F7A"/>
    <w:rsid w:val="00B235DD"/>
    <w:rsid w:val="00B23CFE"/>
    <w:rsid w:val="00B23D6F"/>
    <w:rsid w:val="00B24171"/>
    <w:rsid w:val="00B24293"/>
    <w:rsid w:val="00B2530A"/>
    <w:rsid w:val="00B25562"/>
    <w:rsid w:val="00B27F6A"/>
    <w:rsid w:val="00B3055B"/>
    <w:rsid w:val="00B31D5D"/>
    <w:rsid w:val="00B32138"/>
    <w:rsid w:val="00B32962"/>
    <w:rsid w:val="00B32A62"/>
    <w:rsid w:val="00B3313E"/>
    <w:rsid w:val="00B3315D"/>
    <w:rsid w:val="00B347E1"/>
    <w:rsid w:val="00B353A9"/>
    <w:rsid w:val="00B35697"/>
    <w:rsid w:val="00B357CD"/>
    <w:rsid w:val="00B3645E"/>
    <w:rsid w:val="00B36505"/>
    <w:rsid w:val="00B36A19"/>
    <w:rsid w:val="00B36FD2"/>
    <w:rsid w:val="00B3741C"/>
    <w:rsid w:val="00B37919"/>
    <w:rsid w:val="00B40065"/>
    <w:rsid w:val="00B409B8"/>
    <w:rsid w:val="00B40CE7"/>
    <w:rsid w:val="00B40EFA"/>
    <w:rsid w:val="00B411FB"/>
    <w:rsid w:val="00B4203D"/>
    <w:rsid w:val="00B42F1D"/>
    <w:rsid w:val="00B43315"/>
    <w:rsid w:val="00B43D23"/>
    <w:rsid w:val="00B43D9F"/>
    <w:rsid w:val="00B4446A"/>
    <w:rsid w:val="00B44567"/>
    <w:rsid w:val="00B45336"/>
    <w:rsid w:val="00B459C5"/>
    <w:rsid w:val="00B45BFB"/>
    <w:rsid w:val="00B47929"/>
    <w:rsid w:val="00B47992"/>
    <w:rsid w:val="00B5015B"/>
    <w:rsid w:val="00B50A78"/>
    <w:rsid w:val="00B516D2"/>
    <w:rsid w:val="00B5226F"/>
    <w:rsid w:val="00B5262A"/>
    <w:rsid w:val="00B53DC8"/>
    <w:rsid w:val="00B53E00"/>
    <w:rsid w:val="00B546C2"/>
    <w:rsid w:val="00B54DAD"/>
    <w:rsid w:val="00B5514B"/>
    <w:rsid w:val="00B559FA"/>
    <w:rsid w:val="00B55C28"/>
    <w:rsid w:val="00B56C85"/>
    <w:rsid w:val="00B56CCF"/>
    <w:rsid w:val="00B57816"/>
    <w:rsid w:val="00B5788C"/>
    <w:rsid w:val="00B57B9E"/>
    <w:rsid w:val="00B6093B"/>
    <w:rsid w:val="00B61834"/>
    <w:rsid w:val="00B6410B"/>
    <w:rsid w:val="00B64E61"/>
    <w:rsid w:val="00B65AAF"/>
    <w:rsid w:val="00B66051"/>
    <w:rsid w:val="00B66226"/>
    <w:rsid w:val="00B668CF"/>
    <w:rsid w:val="00B66FE3"/>
    <w:rsid w:val="00B67799"/>
    <w:rsid w:val="00B678F1"/>
    <w:rsid w:val="00B67AA8"/>
    <w:rsid w:val="00B70121"/>
    <w:rsid w:val="00B70E27"/>
    <w:rsid w:val="00B71327"/>
    <w:rsid w:val="00B71845"/>
    <w:rsid w:val="00B71A18"/>
    <w:rsid w:val="00B71DD6"/>
    <w:rsid w:val="00B72651"/>
    <w:rsid w:val="00B72AC7"/>
    <w:rsid w:val="00B72CF8"/>
    <w:rsid w:val="00B73A85"/>
    <w:rsid w:val="00B73B97"/>
    <w:rsid w:val="00B73E68"/>
    <w:rsid w:val="00B741E7"/>
    <w:rsid w:val="00B74A80"/>
    <w:rsid w:val="00B750F4"/>
    <w:rsid w:val="00B763BF"/>
    <w:rsid w:val="00B7647D"/>
    <w:rsid w:val="00B777BC"/>
    <w:rsid w:val="00B778DC"/>
    <w:rsid w:val="00B802DF"/>
    <w:rsid w:val="00B802FD"/>
    <w:rsid w:val="00B819E5"/>
    <w:rsid w:val="00B825D2"/>
    <w:rsid w:val="00B83635"/>
    <w:rsid w:val="00B8388F"/>
    <w:rsid w:val="00B83B9F"/>
    <w:rsid w:val="00B84EA5"/>
    <w:rsid w:val="00B868F1"/>
    <w:rsid w:val="00B86ED1"/>
    <w:rsid w:val="00B875C0"/>
    <w:rsid w:val="00B9030D"/>
    <w:rsid w:val="00B90348"/>
    <w:rsid w:val="00B907D2"/>
    <w:rsid w:val="00B90941"/>
    <w:rsid w:val="00B91545"/>
    <w:rsid w:val="00B918F3"/>
    <w:rsid w:val="00B91924"/>
    <w:rsid w:val="00B91B57"/>
    <w:rsid w:val="00B92468"/>
    <w:rsid w:val="00B933A6"/>
    <w:rsid w:val="00B93FC1"/>
    <w:rsid w:val="00B944B8"/>
    <w:rsid w:val="00B957E4"/>
    <w:rsid w:val="00B95A8D"/>
    <w:rsid w:val="00B95BD0"/>
    <w:rsid w:val="00B95C15"/>
    <w:rsid w:val="00B96B8F"/>
    <w:rsid w:val="00B96CB7"/>
    <w:rsid w:val="00B972DA"/>
    <w:rsid w:val="00B97B1D"/>
    <w:rsid w:val="00B97FDD"/>
    <w:rsid w:val="00BA09CE"/>
    <w:rsid w:val="00BA0B9D"/>
    <w:rsid w:val="00BA0BFC"/>
    <w:rsid w:val="00BA107F"/>
    <w:rsid w:val="00BA140E"/>
    <w:rsid w:val="00BA1670"/>
    <w:rsid w:val="00BA16E2"/>
    <w:rsid w:val="00BA1EEA"/>
    <w:rsid w:val="00BA3DA2"/>
    <w:rsid w:val="00BA41CA"/>
    <w:rsid w:val="00BA4212"/>
    <w:rsid w:val="00BA46EE"/>
    <w:rsid w:val="00BA5D42"/>
    <w:rsid w:val="00BA5D56"/>
    <w:rsid w:val="00BA63BD"/>
    <w:rsid w:val="00BA66C0"/>
    <w:rsid w:val="00BA6ED5"/>
    <w:rsid w:val="00BA727B"/>
    <w:rsid w:val="00BA7CA2"/>
    <w:rsid w:val="00BA7EC1"/>
    <w:rsid w:val="00BB0014"/>
    <w:rsid w:val="00BB04EB"/>
    <w:rsid w:val="00BB0D26"/>
    <w:rsid w:val="00BB182C"/>
    <w:rsid w:val="00BB23BC"/>
    <w:rsid w:val="00BB2498"/>
    <w:rsid w:val="00BB251E"/>
    <w:rsid w:val="00BB2EC2"/>
    <w:rsid w:val="00BB2EFE"/>
    <w:rsid w:val="00BB3514"/>
    <w:rsid w:val="00BB3C0A"/>
    <w:rsid w:val="00BB3C52"/>
    <w:rsid w:val="00BB4C7E"/>
    <w:rsid w:val="00BB5546"/>
    <w:rsid w:val="00BB56B4"/>
    <w:rsid w:val="00BB5919"/>
    <w:rsid w:val="00BB68FA"/>
    <w:rsid w:val="00BC052B"/>
    <w:rsid w:val="00BC0AD4"/>
    <w:rsid w:val="00BC1561"/>
    <w:rsid w:val="00BC218C"/>
    <w:rsid w:val="00BC2498"/>
    <w:rsid w:val="00BC24F8"/>
    <w:rsid w:val="00BC292E"/>
    <w:rsid w:val="00BC2ABC"/>
    <w:rsid w:val="00BC2E11"/>
    <w:rsid w:val="00BC34FD"/>
    <w:rsid w:val="00BC3B59"/>
    <w:rsid w:val="00BC404D"/>
    <w:rsid w:val="00BC450D"/>
    <w:rsid w:val="00BC6A44"/>
    <w:rsid w:val="00BC6DB1"/>
    <w:rsid w:val="00BC6E37"/>
    <w:rsid w:val="00BC760A"/>
    <w:rsid w:val="00BC760F"/>
    <w:rsid w:val="00BC7697"/>
    <w:rsid w:val="00BC7AB2"/>
    <w:rsid w:val="00BC7D9D"/>
    <w:rsid w:val="00BD0B24"/>
    <w:rsid w:val="00BD1098"/>
    <w:rsid w:val="00BD1754"/>
    <w:rsid w:val="00BD2252"/>
    <w:rsid w:val="00BD23A1"/>
    <w:rsid w:val="00BD3C2F"/>
    <w:rsid w:val="00BD411A"/>
    <w:rsid w:val="00BD4E7E"/>
    <w:rsid w:val="00BD619A"/>
    <w:rsid w:val="00BD61AD"/>
    <w:rsid w:val="00BD627F"/>
    <w:rsid w:val="00BD6852"/>
    <w:rsid w:val="00BD6BE3"/>
    <w:rsid w:val="00BE0460"/>
    <w:rsid w:val="00BE0F67"/>
    <w:rsid w:val="00BE0FF8"/>
    <w:rsid w:val="00BE175E"/>
    <w:rsid w:val="00BE23FD"/>
    <w:rsid w:val="00BE2B3D"/>
    <w:rsid w:val="00BE4077"/>
    <w:rsid w:val="00BE42D9"/>
    <w:rsid w:val="00BE4889"/>
    <w:rsid w:val="00BE4CAD"/>
    <w:rsid w:val="00BE57C7"/>
    <w:rsid w:val="00BE588C"/>
    <w:rsid w:val="00BE5F13"/>
    <w:rsid w:val="00BE6073"/>
    <w:rsid w:val="00BE624C"/>
    <w:rsid w:val="00BE6E9A"/>
    <w:rsid w:val="00BE6EA4"/>
    <w:rsid w:val="00BE759C"/>
    <w:rsid w:val="00BF0064"/>
    <w:rsid w:val="00BF04D2"/>
    <w:rsid w:val="00BF1007"/>
    <w:rsid w:val="00BF18DE"/>
    <w:rsid w:val="00BF1BBB"/>
    <w:rsid w:val="00BF1E06"/>
    <w:rsid w:val="00BF1E14"/>
    <w:rsid w:val="00BF296A"/>
    <w:rsid w:val="00BF34B1"/>
    <w:rsid w:val="00BF4365"/>
    <w:rsid w:val="00BF5A65"/>
    <w:rsid w:val="00BF5CA5"/>
    <w:rsid w:val="00BF6D4D"/>
    <w:rsid w:val="00BF6F4A"/>
    <w:rsid w:val="00BF6F76"/>
    <w:rsid w:val="00BF7A68"/>
    <w:rsid w:val="00C0107B"/>
    <w:rsid w:val="00C0136E"/>
    <w:rsid w:val="00C0248B"/>
    <w:rsid w:val="00C03B14"/>
    <w:rsid w:val="00C03B8A"/>
    <w:rsid w:val="00C03C8B"/>
    <w:rsid w:val="00C048B7"/>
    <w:rsid w:val="00C04A09"/>
    <w:rsid w:val="00C054DD"/>
    <w:rsid w:val="00C05D51"/>
    <w:rsid w:val="00C06503"/>
    <w:rsid w:val="00C0653B"/>
    <w:rsid w:val="00C073A7"/>
    <w:rsid w:val="00C10158"/>
    <w:rsid w:val="00C11004"/>
    <w:rsid w:val="00C1193D"/>
    <w:rsid w:val="00C11F8B"/>
    <w:rsid w:val="00C12638"/>
    <w:rsid w:val="00C132E7"/>
    <w:rsid w:val="00C13351"/>
    <w:rsid w:val="00C14166"/>
    <w:rsid w:val="00C1481F"/>
    <w:rsid w:val="00C15652"/>
    <w:rsid w:val="00C164C1"/>
    <w:rsid w:val="00C16548"/>
    <w:rsid w:val="00C16CEC"/>
    <w:rsid w:val="00C17740"/>
    <w:rsid w:val="00C17767"/>
    <w:rsid w:val="00C2100A"/>
    <w:rsid w:val="00C21CE4"/>
    <w:rsid w:val="00C23854"/>
    <w:rsid w:val="00C23B25"/>
    <w:rsid w:val="00C23ED8"/>
    <w:rsid w:val="00C2430C"/>
    <w:rsid w:val="00C24F3A"/>
    <w:rsid w:val="00C25046"/>
    <w:rsid w:val="00C25440"/>
    <w:rsid w:val="00C25989"/>
    <w:rsid w:val="00C25E3B"/>
    <w:rsid w:val="00C25EF6"/>
    <w:rsid w:val="00C26722"/>
    <w:rsid w:val="00C26D24"/>
    <w:rsid w:val="00C2731F"/>
    <w:rsid w:val="00C27CE0"/>
    <w:rsid w:val="00C30922"/>
    <w:rsid w:val="00C30EEC"/>
    <w:rsid w:val="00C3167D"/>
    <w:rsid w:val="00C31707"/>
    <w:rsid w:val="00C31D1F"/>
    <w:rsid w:val="00C3203F"/>
    <w:rsid w:val="00C32456"/>
    <w:rsid w:val="00C32994"/>
    <w:rsid w:val="00C3391E"/>
    <w:rsid w:val="00C339B0"/>
    <w:rsid w:val="00C33DF5"/>
    <w:rsid w:val="00C33E83"/>
    <w:rsid w:val="00C33F77"/>
    <w:rsid w:val="00C34414"/>
    <w:rsid w:val="00C345B2"/>
    <w:rsid w:val="00C34657"/>
    <w:rsid w:val="00C35121"/>
    <w:rsid w:val="00C356D9"/>
    <w:rsid w:val="00C3638C"/>
    <w:rsid w:val="00C36B77"/>
    <w:rsid w:val="00C372DF"/>
    <w:rsid w:val="00C4021F"/>
    <w:rsid w:val="00C4058B"/>
    <w:rsid w:val="00C41458"/>
    <w:rsid w:val="00C415F1"/>
    <w:rsid w:val="00C41C96"/>
    <w:rsid w:val="00C41E0F"/>
    <w:rsid w:val="00C41F45"/>
    <w:rsid w:val="00C42EFC"/>
    <w:rsid w:val="00C432EC"/>
    <w:rsid w:val="00C434B5"/>
    <w:rsid w:val="00C44B30"/>
    <w:rsid w:val="00C45CEF"/>
    <w:rsid w:val="00C460AB"/>
    <w:rsid w:val="00C463F9"/>
    <w:rsid w:val="00C46BC1"/>
    <w:rsid w:val="00C46E2E"/>
    <w:rsid w:val="00C5124C"/>
    <w:rsid w:val="00C51567"/>
    <w:rsid w:val="00C51622"/>
    <w:rsid w:val="00C51D9B"/>
    <w:rsid w:val="00C52A43"/>
    <w:rsid w:val="00C52AA7"/>
    <w:rsid w:val="00C52FFF"/>
    <w:rsid w:val="00C5339E"/>
    <w:rsid w:val="00C53608"/>
    <w:rsid w:val="00C548BC"/>
    <w:rsid w:val="00C54CC3"/>
    <w:rsid w:val="00C54F7E"/>
    <w:rsid w:val="00C55670"/>
    <w:rsid w:val="00C5652C"/>
    <w:rsid w:val="00C565F0"/>
    <w:rsid w:val="00C569EC"/>
    <w:rsid w:val="00C570D9"/>
    <w:rsid w:val="00C57368"/>
    <w:rsid w:val="00C578A2"/>
    <w:rsid w:val="00C57CCF"/>
    <w:rsid w:val="00C61CE8"/>
    <w:rsid w:val="00C61FAD"/>
    <w:rsid w:val="00C626B8"/>
    <w:rsid w:val="00C62C1C"/>
    <w:rsid w:val="00C63229"/>
    <w:rsid w:val="00C6336D"/>
    <w:rsid w:val="00C64351"/>
    <w:rsid w:val="00C64E79"/>
    <w:rsid w:val="00C6543C"/>
    <w:rsid w:val="00C65580"/>
    <w:rsid w:val="00C65E96"/>
    <w:rsid w:val="00C65EE3"/>
    <w:rsid w:val="00C66BF0"/>
    <w:rsid w:val="00C70544"/>
    <w:rsid w:val="00C7095C"/>
    <w:rsid w:val="00C7116B"/>
    <w:rsid w:val="00C72ADA"/>
    <w:rsid w:val="00C72B98"/>
    <w:rsid w:val="00C73467"/>
    <w:rsid w:val="00C73C26"/>
    <w:rsid w:val="00C742CC"/>
    <w:rsid w:val="00C747BA"/>
    <w:rsid w:val="00C7556F"/>
    <w:rsid w:val="00C75A58"/>
    <w:rsid w:val="00C76226"/>
    <w:rsid w:val="00C765CA"/>
    <w:rsid w:val="00C76FA7"/>
    <w:rsid w:val="00C77AF2"/>
    <w:rsid w:val="00C77C12"/>
    <w:rsid w:val="00C80F7D"/>
    <w:rsid w:val="00C811AE"/>
    <w:rsid w:val="00C8280D"/>
    <w:rsid w:val="00C829D9"/>
    <w:rsid w:val="00C82D22"/>
    <w:rsid w:val="00C839B6"/>
    <w:rsid w:val="00C839C6"/>
    <w:rsid w:val="00C83B5B"/>
    <w:rsid w:val="00C84D67"/>
    <w:rsid w:val="00C85053"/>
    <w:rsid w:val="00C8523D"/>
    <w:rsid w:val="00C85C66"/>
    <w:rsid w:val="00C861BB"/>
    <w:rsid w:val="00C86E31"/>
    <w:rsid w:val="00C87295"/>
    <w:rsid w:val="00C87D61"/>
    <w:rsid w:val="00C90AE1"/>
    <w:rsid w:val="00C912FB"/>
    <w:rsid w:val="00C916D5"/>
    <w:rsid w:val="00C91AB2"/>
    <w:rsid w:val="00C92954"/>
    <w:rsid w:val="00C92A54"/>
    <w:rsid w:val="00C934C4"/>
    <w:rsid w:val="00C9358E"/>
    <w:rsid w:val="00C93688"/>
    <w:rsid w:val="00C9381B"/>
    <w:rsid w:val="00C94939"/>
    <w:rsid w:val="00C94D83"/>
    <w:rsid w:val="00C94EEF"/>
    <w:rsid w:val="00C95A08"/>
    <w:rsid w:val="00C96A1E"/>
    <w:rsid w:val="00C9709B"/>
    <w:rsid w:val="00CA1389"/>
    <w:rsid w:val="00CA1BB5"/>
    <w:rsid w:val="00CA2749"/>
    <w:rsid w:val="00CA2C33"/>
    <w:rsid w:val="00CA2C74"/>
    <w:rsid w:val="00CA2DBE"/>
    <w:rsid w:val="00CA3132"/>
    <w:rsid w:val="00CA4345"/>
    <w:rsid w:val="00CA440C"/>
    <w:rsid w:val="00CA47AF"/>
    <w:rsid w:val="00CA4976"/>
    <w:rsid w:val="00CA5809"/>
    <w:rsid w:val="00CA6849"/>
    <w:rsid w:val="00CB0078"/>
    <w:rsid w:val="00CB0364"/>
    <w:rsid w:val="00CB0714"/>
    <w:rsid w:val="00CB0A85"/>
    <w:rsid w:val="00CB196F"/>
    <w:rsid w:val="00CB1D4D"/>
    <w:rsid w:val="00CB233B"/>
    <w:rsid w:val="00CB23D8"/>
    <w:rsid w:val="00CB26C1"/>
    <w:rsid w:val="00CB308E"/>
    <w:rsid w:val="00CB3BBF"/>
    <w:rsid w:val="00CB4465"/>
    <w:rsid w:val="00CB54C3"/>
    <w:rsid w:val="00CB564A"/>
    <w:rsid w:val="00CB6402"/>
    <w:rsid w:val="00CB71FB"/>
    <w:rsid w:val="00CB7570"/>
    <w:rsid w:val="00CB77F5"/>
    <w:rsid w:val="00CB7CB4"/>
    <w:rsid w:val="00CC1557"/>
    <w:rsid w:val="00CC15BA"/>
    <w:rsid w:val="00CC19DC"/>
    <w:rsid w:val="00CC1B8B"/>
    <w:rsid w:val="00CC1C71"/>
    <w:rsid w:val="00CC2793"/>
    <w:rsid w:val="00CC2E09"/>
    <w:rsid w:val="00CC307D"/>
    <w:rsid w:val="00CC3E37"/>
    <w:rsid w:val="00CC420C"/>
    <w:rsid w:val="00CC4FF3"/>
    <w:rsid w:val="00CC52C6"/>
    <w:rsid w:val="00CC5329"/>
    <w:rsid w:val="00CC6074"/>
    <w:rsid w:val="00CC658E"/>
    <w:rsid w:val="00CC6BB7"/>
    <w:rsid w:val="00CC78A8"/>
    <w:rsid w:val="00CC7DD0"/>
    <w:rsid w:val="00CD0343"/>
    <w:rsid w:val="00CD06B8"/>
    <w:rsid w:val="00CD0915"/>
    <w:rsid w:val="00CD0A29"/>
    <w:rsid w:val="00CD150E"/>
    <w:rsid w:val="00CD1F75"/>
    <w:rsid w:val="00CD249C"/>
    <w:rsid w:val="00CD2A5D"/>
    <w:rsid w:val="00CD2F3B"/>
    <w:rsid w:val="00CD2F5A"/>
    <w:rsid w:val="00CD2F83"/>
    <w:rsid w:val="00CD3113"/>
    <w:rsid w:val="00CD37B7"/>
    <w:rsid w:val="00CD3B70"/>
    <w:rsid w:val="00CD3C40"/>
    <w:rsid w:val="00CD3D15"/>
    <w:rsid w:val="00CD4C65"/>
    <w:rsid w:val="00CD4F1C"/>
    <w:rsid w:val="00CD656B"/>
    <w:rsid w:val="00CD6AD5"/>
    <w:rsid w:val="00CD73FE"/>
    <w:rsid w:val="00CD7742"/>
    <w:rsid w:val="00CE0196"/>
    <w:rsid w:val="00CE0702"/>
    <w:rsid w:val="00CE3507"/>
    <w:rsid w:val="00CE3704"/>
    <w:rsid w:val="00CE3D23"/>
    <w:rsid w:val="00CE4406"/>
    <w:rsid w:val="00CE48B9"/>
    <w:rsid w:val="00CE4A18"/>
    <w:rsid w:val="00CE510C"/>
    <w:rsid w:val="00CE5B0A"/>
    <w:rsid w:val="00CE6183"/>
    <w:rsid w:val="00CE6FA6"/>
    <w:rsid w:val="00CE720E"/>
    <w:rsid w:val="00CE773C"/>
    <w:rsid w:val="00CF0E63"/>
    <w:rsid w:val="00CF12C8"/>
    <w:rsid w:val="00CF188D"/>
    <w:rsid w:val="00CF1D90"/>
    <w:rsid w:val="00CF1F9B"/>
    <w:rsid w:val="00CF200A"/>
    <w:rsid w:val="00CF219F"/>
    <w:rsid w:val="00CF337C"/>
    <w:rsid w:val="00CF33CE"/>
    <w:rsid w:val="00CF3994"/>
    <w:rsid w:val="00CF3BB8"/>
    <w:rsid w:val="00CF3CDC"/>
    <w:rsid w:val="00CF61D9"/>
    <w:rsid w:val="00CF6876"/>
    <w:rsid w:val="00CF6925"/>
    <w:rsid w:val="00CF71BC"/>
    <w:rsid w:val="00CF7799"/>
    <w:rsid w:val="00CF77A9"/>
    <w:rsid w:val="00CF7EC6"/>
    <w:rsid w:val="00D00B98"/>
    <w:rsid w:val="00D00E93"/>
    <w:rsid w:val="00D010EC"/>
    <w:rsid w:val="00D0110F"/>
    <w:rsid w:val="00D01F3B"/>
    <w:rsid w:val="00D0207C"/>
    <w:rsid w:val="00D022CB"/>
    <w:rsid w:val="00D02E7C"/>
    <w:rsid w:val="00D03D7A"/>
    <w:rsid w:val="00D03F19"/>
    <w:rsid w:val="00D045F0"/>
    <w:rsid w:val="00D04E38"/>
    <w:rsid w:val="00D066FD"/>
    <w:rsid w:val="00D07B29"/>
    <w:rsid w:val="00D1018D"/>
    <w:rsid w:val="00D11015"/>
    <w:rsid w:val="00D11C18"/>
    <w:rsid w:val="00D11CF7"/>
    <w:rsid w:val="00D12728"/>
    <w:rsid w:val="00D12F91"/>
    <w:rsid w:val="00D13F9E"/>
    <w:rsid w:val="00D143E6"/>
    <w:rsid w:val="00D14838"/>
    <w:rsid w:val="00D15487"/>
    <w:rsid w:val="00D15947"/>
    <w:rsid w:val="00D15AD0"/>
    <w:rsid w:val="00D16270"/>
    <w:rsid w:val="00D164F8"/>
    <w:rsid w:val="00D16804"/>
    <w:rsid w:val="00D16A7B"/>
    <w:rsid w:val="00D16D96"/>
    <w:rsid w:val="00D16E19"/>
    <w:rsid w:val="00D16F56"/>
    <w:rsid w:val="00D17E14"/>
    <w:rsid w:val="00D17EF8"/>
    <w:rsid w:val="00D20278"/>
    <w:rsid w:val="00D21EF6"/>
    <w:rsid w:val="00D22350"/>
    <w:rsid w:val="00D22766"/>
    <w:rsid w:val="00D22A31"/>
    <w:rsid w:val="00D23089"/>
    <w:rsid w:val="00D230EE"/>
    <w:rsid w:val="00D232BD"/>
    <w:rsid w:val="00D234A7"/>
    <w:rsid w:val="00D24392"/>
    <w:rsid w:val="00D248AD"/>
    <w:rsid w:val="00D252B0"/>
    <w:rsid w:val="00D25859"/>
    <w:rsid w:val="00D25C62"/>
    <w:rsid w:val="00D26619"/>
    <w:rsid w:val="00D26BEA"/>
    <w:rsid w:val="00D30520"/>
    <w:rsid w:val="00D312F5"/>
    <w:rsid w:val="00D31584"/>
    <w:rsid w:val="00D31B59"/>
    <w:rsid w:val="00D3285B"/>
    <w:rsid w:val="00D32B29"/>
    <w:rsid w:val="00D32CD5"/>
    <w:rsid w:val="00D33726"/>
    <w:rsid w:val="00D33857"/>
    <w:rsid w:val="00D33BAA"/>
    <w:rsid w:val="00D3438C"/>
    <w:rsid w:val="00D348C7"/>
    <w:rsid w:val="00D36434"/>
    <w:rsid w:val="00D40236"/>
    <w:rsid w:val="00D40255"/>
    <w:rsid w:val="00D43442"/>
    <w:rsid w:val="00D436F6"/>
    <w:rsid w:val="00D43B30"/>
    <w:rsid w:val="00D44AB6"/>
    <w:rsid w:val="00D44D49"/>
    <w:rsid w:val="00D457B9"/>
    <w:rsid w:val="00D46D41"/>
    <w:rsid w:val="00D47079"/>
    <w:rsid w:val="00D47EF9"/>
    <w:rsid w:val="00D507F8"/>
    <w:rsid w:val="00D51D1F"/>
    <w:rsid w:val="00D52092"/>
    <w:rsid w:val="00D529E4"/>
    <w:rsid w:val="00D54778"/>
    <w:rsid w:val="00D55D3D"/>
    <w:rsid w:val="00D55E45"/>
    <w:rsid w:val="00D55F38"/>
    <w:rsid w:val="00D561E4"/>
    <w:rsid w:val="00D5695A"/>
    <w:rsid w:val="00D56A84"/>
    <w:rsid w:val="00D56B8C"/>
    <w:rsid w:val="00D579C9"/>
    <w:rsid w:val="00D57A7F"/>
    <w:rsid w:val="00D57B70"/>
    <w:rsid w:val="00D60534"/>
    <w:rsid w:val="00D607F6"/>
    <w:rsid w:val="00D60AC6"/>
    <w:rsid w:val="00D60F0B"/>
    <w:rsid w:val="00D61A84"/>
    <w:rsid w:val="00D61AC2"/>
    <w:rsid w:val="00D61CC3"/>
    <w:rsid w:val="00D61FF1"/>
    <w:rsid w:val="00D6206C"/>
    <w:rsid w:val="00D629C7"/>
    <w:rsid w:val="00D6350F"/>
    <w:rsid w:val="00D64710"/>
    <w:rsid w:val="00D64CDA"/>
    <w:rsid w:val="00D64E2F"/>
    <w:rsid w:val="00D65538"/>
    <w:rsid w:val="00D660F7"/>
    <w:rsid w:val="00D6653B"/>
    <w:rsid w:val="00D66733"/>
    <w:rsid w:val="00D6759C"/>
    <w:rsid w:val="00D67E76"/>
    <w:rsid w:val="00D67EC9"/>
    <w:rsid w:val="00D7000D"/>
    <w:rsid w:val="00D703E1"/>
    <w:rsid w:val="00D7110D"/>
    <w:rsid w:val="00D71132"/>
    <w:rsid w:val="00D714C9"/>
    <w:rsid w:val="00D71E8F"/>
    <w:rsid w:val="00D72EDC"/>
    <w:rsid w:val="00D73496"/>
    <w:rsid w:val="00D74902"/>
    <w:rsid w:val="00D74A39"/>
    <w:rsid w:val="00D74D1A"/>
    <w:rsid w:val="00D7506E"/>
    <w:rsid w:val="00D75426"/>
    <w:rsid w:val="00D75A44"/>
    <w:rsid w:val="00D76AA1"/>
    <w:rsid w:val="00D77382"/>
    <w:rsid w:val="00D775BE"/>
    <w:rsid w:val="00D77A09"/>
    <w:rsid w:val="00D77CB3"/>
    <w:rsid w:val="00D80E8B"/>
    <w:rsid w:val="00D81B8D"/>
    <w:rsid w:val="00D81E6E"/>
    <w:rsid w:val="00D8200C"/>
    <w:rsid w:val="00D82292"/>
    <w:rsid w:val="00D82C35"/>
    <w:rsid w:val="00D82D93"/>
    <w:rsid w:val="00D8322D"/>
    <w:rsid w:val="00D8386D"/>
    <w:rsid w:val="00D850AF"/>
    <w:rsid w:val="00D856E2"/>
    <w:rsid w:val="00D85BEC"/>
    <w:rsid w:val="00D85C16"/>
    <w:rsid w:val="00D85CF5"/>
    <w:rsid w:val="00D866B9"/>
    <w:rsid w:val="00D867CC"/>
    <w:rsid w:val="00D86938"/>
    <w:rsid w:val="00D87220"/>
    <w:rsid w:val="00D872EE"/>
    <w:rsid w:val="00D87365"/>
    <w:rsid w:val="00D900A1"/>
    <w:rsid w:val="00D9059A"/>
    <w:rsid w:val="00D905E9"/>
    <w:rsid w:val="00D90CF3"/>
    <w:rsid w:val="00D913EE"/>
    <w:rsid w:val="00D916C5"/>
    <w:rsid w:val="00D9175D"/>
    <w:rsid w:val="00D92AAC"/>
    <w:rsid w:val="00D935C4"/>
    <w:rsid w:val="00D93C9E"/>
    <w:rsid w:val="00D93E06"/>
    <w:rsid w:val="00D93E09"/>
    <w:rsid w:val="00D94D88"/>
    <w:rsid w:val="00D95473"/>
    <w:rsid w:val="00D96062"/>
    <w:rsid w:val="00D96632"/>
    <w:rsid w:val="00D967DC"/>
    <w:rsid w:val="00D96DC5"/>
    <w:rsid w:val="00D975B3"/>
    <w:rsid w:val="00D975C7"/>
    <w:rsid w:val="00D97A98"/>
    <w:rsid w:val="00D97E5C"/>
    <w:rsid w:val="00DA069A"/>
    <w:rsid w:val="00DA09BA"/>
    <w:rsid w:val="00DA0A26"/>
    <w:rsid w:val="00DA113B"/>
    <w:rsid w:val="00DA11A9"/>
    <w:rsid w:val="00DA182D"/>
    <w:rsid w:val="00DA1997"/>
    <w:rsid w:val="00DA2623"/>
    <w:rsid w:val="00DA282D"/>
    <w:rsid w:val="00DA2F5F"/>
    <w:rsid w:val="00DA3126"/>
    <w:rsid w:val="00DA3142"/>
    <w:rsid w:val="00DA3769"/>
    <w:rsid w:val="00DA3B34"/>
    <w:rsid w:val="00DA3CAB"/>
    <w:rsid w:val="00DA3F92"/>
    <w:rsid w:val="00DA4520"/>
    <w:rsid w:val="00DA4D87"/>
    <w:rsid w:val="00DA51C1"/>
    <w:rsid w:val="00DA51D6"/>
    <w:rsid w:val="00DA5CE5"/>
    <w:rsid w:val="00DA6463"/>
    <w:rsid w:val="00DA6D0D"/>
    <w:rsid w:val="00DA70DB"/>
    <w:rsid w:val="00DA7E07"/>
    <w:rsid w:val="00DB0EE4"/>
    <w:rsid w:val="00DB100D"/>
    <w:rsid w:val="00DB1549"/>
    <w:rsid w:val="00DB16DA"/>
    <w:rsid w:val="00DB1C15"/>
    <w:rsid w:val="00DB2BC0"/>
    <w:rsid w:val="00DB3091"/>
    <w:rsid w:val="00DB316D"/>
    <w:rsid w:val="00DB33D9"/>
    <w:rsid w:val="00DB44C5"/>
    <w:rsid w:val="00DB520B"/>
    <w:rsid w:val="00DB533B"/>
    <w:rsid w:val="00DB630B"/>
    <w:rsid w:val="00DB6C6C"/>
    <w:rsid w:val="00DB711E"/>
    <w:rsid w:val="00DB74CF"/>
    <w:rsid w:val="00DB7528"/>
    <w:rsid w:val="00DC1481"/>
    <w:rsid w:val="00DC268B"/>
    <w:rsid w:val="00DC30F7"/>
    <w:rsid w:val="00DC3849"/>
    <w:rsid w:val="00DC38DE"/>
    <w:rsid w:val="00DC3B17"/>
    <w:rsid w:val="00DC7DA0"/>
    <w:rsid w:val="00DC7DB3"/>
    <w:rsid w:val="00DD0FD7"/>
    <w:rsid w:val="00DD24B9"/>
    <w:rsid w:val="00DD2987"/>
    <w:rsid w:val="00DD2B28"/>
    <w:rsid w:val="00DD2F36"/>
    <w:rsid w:val="00DD3200"/>
    <w:rsid w:val="00DD36CD"/>
    <w:rsid w:val="00DD3B2E"/>
    <w:rsid w:val="00DD41A3"/>
    <w:rsid w:val="00DD477B"/>
    <w:rsid w:val="00DD47B1"/>
    <w:rsid w:val="00DD4A21"/>
    <w:rsid w:val="00DD4B4C"/>
    <w:rsid w:val="00DD4EC0"/>
    <w:rsid w:val="00DD51A8"/>
    <w:rsid w:val="00DD535E"/>
    <w:rsid w:val="00DD5DE8"/>
    <w:rsid w:val="00DD71F2"/>
    <w:rsid w:val="00DD7940"/>
    <w:rsid w:val="00DD7B13"/>
    <w:rsid w:val="00DD7EFF"/>
    <w:rsid w:val="00DE0354"/>
    <w:rsid w:val="00DE0BCA"/>
    <w:rsid w:val="00DE0E1A"/>
    <w:rsid w:val="00DE0F43"/>
    <w:rsid w:val="00DE1849"/>
    <w:rsid w:val="00DE2AC4"/>
    <w:rsid w:val="00DE2D7A"/>
    <w:rsid w:val="00DE3251"/>
    <w:rsid w:val="00DE3676"/>
    <w:rsid w:val="00DE3AE3"/>
    <w:rsid w:val="00DE4220"/>
    <w:rsid w:val="00DE497F"/>
    <w:rsid w:val="00DE4DC9"/>
    <w:rsid w:val="00DE5853"/>
    <w:rsid w:val="00DE61C9"/>
    <w:rsid w:val="00DE6542"/>
    <w:rsid w:val="00DE67FA"/>
    <w:rsid w:val="00DE76BC"/>
    <w:rsid w:val="00DE79F7"/>
    <w:rsid w:val="00DF127B"/>
    <w:rsid w:val="00DF1B92"/>
    <w:rsid w:val="00DF24FC"/>
    <w:rsid w:val="00DF2C44"/>
    <w:rsid w:val="00DF3AC4"/>
    <w:rsid w:val="00DF5123"/>
    <w:rsid w:val="00DF5D19"/>
    <w:rsid w:val="00DF5F06"/>
    <w:rsid w:val="00DF67BD"/>
    <w:rsid w:val="00DF6C43"/>
    <w:rsid w:val="00E005FD"/>
    <w:rsid w:val="00E0155D"/>
    <w:rsid w:val="00E022ED"/>
    <w:rsid w:val="00E023B6"/>
    <w:rsid w:val="00E02B0B"/>
    <w:rsid w:val="00E02F22"/>
    <w:rsid w:val="00E03610"/>
    <w:rsid w:val="00E036B9"/>
    <w:rsid w:val="00E03794"/>
    <w:rsid w:val="00E037D5"/>
    <w:rsid w:val="00E03A6C"/>
    <w:rsid w:val="00E059CC"/>
    <w:rsid w:val="00E05D46"/>
    <w:rsid w:val="00E0633C"/>
    <w:rsid w:val="00E07543"/>
    <w:rsid w:val="00E07975"/>
    <w:rsid w:val="00E104AF"/>
    <w:rsid w:val="00E1065D"/>
    <w:rsid w:val="00E10966"/>
    <w:rsid w:val="00E11932"/>
    <w:rsid w:val="00E12353"/>
    <w:rsid w:val="00E12382"/>
    <w:rsid w:val="00E143B4"/>
    <w:rsid w:val="00E1596C"/>
    <w:rsid w:val="00E15985"/>
    <w:rsid w:val="00E16E0F"/>
    <w:rsid w:val="00E179E5"/>
    <w:rsid w:val="00E20015"/>
    <w:rsid w:val="00E206A6"/>
    <w:rsid w:val="00E212EC"/>
    <w:rsid w:val="00E21880"/>
    <w:rsid w:val="00E21EDE"/>
    <w:rsid w:val="00E22B63"/>
    <w:rsid w:val="00E23697"/>
    <w:rsid w:val="00E23C3E"/>
    <w:rsid w:val="00E24135"/>
    <w:rsid w:val="00E24AA2"/>
    <w:rsid w:val="00E25623"/>
    <w:rsid w:val="00E256B6"/>
    <w:rsid w:val="00E262E8"/>
    <w:rsid w:val="00E26565"/>
    <w:rsid w:val="00E26DBA"/>
    <w:rsid w:val="00E27B6B"/>
    <w:rsid w:val="00E27EAD"/>
    <w:rsid w:val="00E305E8"/>
    <w:rsid w:val="00E307AF"/>
    <w:rsid w:val="00E3191D"/>
    <w:rsid w:val="00E325DB"/>
    <w:rsid w:val="00E32D52"/>
    <w:rsid w:val="00E32FEB"/>
    <w:rsid w:val="00E34D5F"/>
    <w:rsid w:val="00E3521E"/>
    <w:rsid w:val="00E356C0"/>
    <w:rsid w:val="00E359A0"/>
    <w:rsid w:val="00E35C78"/>
    <w:rsid w:val="00E36283"/>
    <w:rsid w:val="00E3715D"/>
    <w:rsid w:val="00E37404"/>
    <w:rsid w:val="00E37DEA"/>
    <w:rsid w:val="00E4011F"/>
    <w:rsid w:val="00E4014A"/>
    <w:rsid w:val="00E403B1"/>
    <w:rsid w:val="00E4057E"/>
    <w:rsid w:val="00E41026"/>
    <w:rsid w:val="00E42649"/>
    <w:rsid w:val="00E4295C"/>
    <w:rsid w:val="00E432EE"/>
    <w:rsid w:val="00E43441"/>
    <w:rsid w:val="00E44691"/>
    <w:rsid w:val="00E44A1C"/>
    <w:rsid w:val="00E44DE3"/>
    <w:rsid w:val="00E45066"/>
    <w:rsid w:val="00E45B14"/>
    <w:rsid w:val="00E46C6F"/>
    <w:rsid w:val="00E47EF6"/>
    <w:rsid w:val="00E502E1"/>
    <w:rsid w:val="00E503DA"/>
    <w:rsid w:val="00E50585"/>
    <w:rsid w:val="00E5071C"/>
    <w:rsid w:val="00E50F85"/>
    <w:rsid w:val="00E51067"/>
    <w:rsid w:val="00E51391"/>
    <w:rsid w:val="00E51BAA"/>
    <w:rsid w:val="00E51D68"/>
    <w:rsid w:val="00E53117"/>
    <w:rsid w:val="00E53D04"/>
    <w:rsid w:val="00E53FBD"/>
    <w:rsid w:val="00E54717"/>
    <w:rsid w:val="00E5475E"/>
    <w:rsid w:val="00E548A8"/>
    <w:rsid w:val="00E54CC5"/>
    <w:rsid w:val="00E55443"/>
    <w:rsid w:val="00E55477"/>
    <w:rsid w:val="00E55A6F"/>
    <w:rsid w:val="00E55CEF"/>
    <w:rsid w:val="00E56192"/>
    <w:rsid w:val="00E57D76"/>
    <w:rsid w:val="00E6013D"/>
    <w:rsid w:val="00E608A7"/>
    <w:rsid w:val="00E60A56"/>
    <w:rsid w:val="00E618F7"/>
    <w:rsid w:val="00E61BDA"/>
    <w:rsid w:val="00E61E47"/>
    <w:rsid w:val="00E62630"/>
    <w:rsid w:val="00E62A55"/>
    <w:rsid w:val="00E62F76"/>
    <w:rsid w:val="00E6326E"/>
    <w:rsid w:val="00E632F5"/>
    <w:rsid w:val="00E63714"/>
    <w:rsid w:val="00E63757"/>
    <w:rsid w:val="00E63832"/>
    <w:rsid w:val="00E64C43"/>
    <w:rsid w:val="00E66BFB"/>
    <w:rsid w:val="00E67C60"/>
    <w:rsid w:val="00E7001C"/>
    <w:rsid w:val="00E7050E"/>
    <w:rsid w:val="00E70610"/>
    <w:rsid w:val="00E70A8B"/>
    <w:rsid w:val="00E70BCC"/>
    <w:rsid w:val="00E710B2"/>
    <w:rsid w:val="00E71E0D"/>
    <w:rsid w:val="00E72401"/>
    <w:rsid w:val="00E735D2"/>
    <w:rsid w:val="00E73B43"/>
    <w:rsid w:val="00E74B34"/>
    <w:rsid w:val="00E74CA9"/>
    <w:rsid w:val="00E7505D"/>
    <w:rsid w:val="00E75246"/>
    <w:rsid w:val="00E75430"/>
    <w:rsid w:val="00E75D03"/>
    <w:rsid w:val="00E76C90"/>
    <w:rsid w:val="00E7707F"/>
    <w:rsid w:val="00E80461"/>
    <w:rsid w:val="00E81500"/>
    <w:rsid w:val="00E8173A"/>
    <w:rsid w:val="00E81FC0"/>
    <w:rsid w:val="00E82378"/>
    <w:rsid w:val="00E82BDE"/>
    <w:rsid w:val="00E830CC"/>
    <w:rsid w:val="00E83612"/>
    <w:rsid w:val="00E83F34"/>
    <w:rsid w:val="00E842C9"/>
    <w:rsid w:val="00E8458E"/>
    <w:rsid w:val="00E8506A"/>
    <w:rsid w:val="00E85194"/>
    <w:rsid w:val="00E8551F"/>
    <w:rsid w:val="00E90D5B"/>
    <w:rsid w:val="00E912B5"/>
    <w:rsid w:val="00E913C0"/>
    <w:rsid w:val="00E920E7"/>
    <w:rsid w:val="00E929E9"/>
    <w:rsid w:val="00E932A1"/>
    <w:rsid w:val="00E9470C"/>
    <w:rsid w:val="00E964E4"/>
    <w:rsid w:val="00EA0A07"/>
    <w:rsid w:val="00EA0F07"/>
    <w:rsid w:val="00EA1F88"/>
    <w:rsid w:val="00EA411A"/>
    <w:rsid w:val="00EA447E"/>
    <w:rsid w:val="00EA4552"/>
    <w:rsid w:val="00EA4F55"/>
    <w:rsid w:val="00EA5060"/>
    <w:rsid w:val="00EA566E"/>
    <w:rsid w:val="00EA571F"/>
    <w:rsid w:val="00EA63C6"/>
    <w:rsid w:val="00EA6B9A"/>
    <w:rsid w:val="00EA72DD"/>
    <w:rsid w:val="00EA7A42"/>
    <w:rsid w:val="00EA7A7A"/>
    <w:rsid w:val="00EB0DE6"/>
    <w:rsid w:val="00EB119E"/>
    <w:rsid w:val="00EB2353"/>
    <w:rsid w:val="00EB2C8A"/>
    <w:rsid w:val="00EB316E"/>
    <w:rsid w:val="00EB4035"/>
    <w:rsid w:val="00EB4213"/>
    <w:rsid w:val="00EB4478"/>
    <w:rsid w:val="00EB47D2"/>
    <w:rsid w:val="00EB4905"/>
    <w:rsid w:val="00EB5139"/>
    <w:rsid w:val="00EB55F5"/>
    <w:rsid w:val="00EB5650"/>
    <w:rsid w:val="00EB655F"/>
    <w:rsid w:val="00EB6F45"/>
    <w:rsid w:val="00EC0108"/>
    <w:rsid w:val="00EC0609"/>
    <w:rsid w:val="00EC0756"/>
    <w:rsid w:val="00EC13E5"/>
    <w:rsid w:val="00EC195E"/>
    <w:rsid w:val="00EC4A34"/>
    <w:rsid w:val="00EC4CDA"/>
    <w:rsid w:val="00EC59F7"/>
    <w:rsid w:val="00EC5B1E"/>
    <w:rsid w:val="00EC5C92"/>
    <w:rsid w:val="00EC6181"/>
    <w:rsid w:val="00EC66D5"/>
    <w:rsid w:val="00EC75C3"/>
    <w:rsid w:val="00EC77F6"/>
    <w:rsid w:val="00EC7873"/>
    <w:rsid w:val="00EC7C25"/>
    <w:rsid w:val="00EC7C59"/>
    <w:rsid w:val="00EC7EAD"/>
    <w:rsid w:val="00ED0D6D"/>
    <w:rsid w:val="00ED1EE6"/>
    <w:rsid w:val="00ED21B9"/>
    <w:rsid w:val="00ED292C"/>
    <w:rsid w:val="00ED2A12"/>
    <w:rsid w:val="00ED2AE3"/>
    <w:rsid w:val="00ED2E42"/>
    <w:rsid w:val="00ED2E93"/>
    <w:rsid w:val="00ED3BB1"/>
    <w:rsid w:val="00ED3CC2"/>
    <w:rsid w:val="00ED3E22"/>
    <w:rsid w:val="00ED41FF"/>
    <w:rsid w:val="00ED432A"/>
    <w:rsid w:val="00ED4CE5"/>
    <w:rsid w:val="00ED4F26"/>
    <w:rsid w:val="00ED4FDA"/>
    <w:rsid w:val="00ED501B"/>
    <w:rsid w:val="00ED5F9F"/>
    <w:rsid w:val="00EE1D06"/>
    <w:rsid w:val="00EE2553"/>
    <w:rsid w:val="00EE305C"/>
    <w:rsid w:val="00EE37E5"/>
    <w:rsid w:val="00EE3834"/>
    <w:rsid w:val="00EE4530"/>
    <w:rsid w:val="00EE4828"/>
    <w:rsid w:val="00EE4B9F"/>
    <w:rsid w:val="00EE5845"/>
    <w:rsid w:val="00EE5AA7"/>
    <w:rsid w:val="00EE5DC2"/>
    <w:rsid w:val="00EE63E6"/>
    <w:rsid w:val="00EE6EF2"/>
    <w:rsid w:val="00EE77B6"/>
    <w:rsid w:val="00EE7B27"/>
    <w:rsid w:val="00EF0F85"/>
    <w:rsid w:val="00EF12D2"/>
    <w:rsid w:val="00EF158A"/>
    <w:rsid w:val="00EF1C10"/>
    <w:rsid w:val="00EF1F15"/>
    <w:rsid w:val="00EF3035"/>
    <w:rsid w:val="00EF3174"/>
    <w:rsid w:val="00EF41DF"/>
    <w:rsid w:val="00EF4480"/>
    <w:rsid w:val="00EF4672"/>
    <w:rsid w:val="00EF5551"/>
    <w:rsid w:val="00EF65BA"/>
    <w:rsid w:val="00EF76E7"/>
    <w:rsid w:val="00EF7AB0"/>
    <w:rsid w:val="00EF7F6C"/>
    <w:rsid w:val="00F003CA"/>
    <w:rsid w:val="00F00B42"/>
    <w:rsid w:val="00F00BB9"/>
    <w:rsid w:val="00F01783"/>
    <w:rsid w:val="00F018A9"/>
    <w:rsid w:val="00F0264A"/>
    <w:rsid w:val="00F0310B"/>
    <w:rsid w:val="00F03C59"/>
    <w:rsid w:val="00F03FCC"/>
    <w:rsid w:val="00F04011"/>
    <w:rsid w:val="00F045AD"/>
    <w:rsid w:val="00F04A44"/>
    <w:rsid w:val="00F04CF7"/>
    <w:rsid w:val="00F05AC6"/>
    <w:rsid w:val="00F05C0F"/>
    <w:rsid w:val="00F06568"/>
    <w:rsid w:val="00F06659"/>
    <w:rsid w:val="00F0681A"/>
    <w:rsid w:val="00F06D0E"/>
    <w:rsid w:val="00F07570"/>
    <w:rsid w:val="00F07608"/>
    <w:rsid w:val="00F076AA"/>
    <w:rsid w:val="00F07C14"/>
    <w:rsid w:val="00F12AED"/>
    <w:rsid w:val="00F1324D"/>
    <w:rsid w:val="00F14C90"/>
    <w:rsid w:val="00F14F48"/>
    <w:rsid w:val="00F15C3B"/>
    <w:rsid w:val="00F165D2"/>
    <w:rsid w:val="00F168F7"/>
    <w:rsid w:val="00F17C2A"/>
    <w:rsid w:val="00F17EDA"/>
    <w:rsid w:val="00F17F28"/>
    <w:rsid w:val="00F20C61"/>
    <w:rsid w:val="00F21A37"/>
    <w:rsid w:val="00F22201"/>
    <w:rsid w:val="00F22D62"/>
    <w:rsid w:val="00F232E4"/>
    <w:rsid w:val="00F23804"/>
    <w:rsid w:val="00F24086"/>
    <w:rsid w:val="00F257B5"/>
    <w:rsid w:val="00F26A73"/>
    <w:rsid w:val="00F271EC"/>
    <w:rsid w:val="00F30715"/>
    <w:rsid w:val="00F3081D"/>
    <w:rsid w:val="00F30A09"/>
    <w:rsid w:val="00F30E21"/>
    <w:rsid w:val="00F31035"/>
    <w:rsid w:val="00F34228"/>
    <w:rsid w:val="00F3456A"/>
    <w:rsid w:val="00F351C1"/>
    <w:rsid w:val="00F365CF"/>
    <w:rsid w:val="00F366A8"/>
    <w:rsid w:val="00F367B9"/>
    <w:rsid w:val="00F36F0E"/>
    <w:rsid w:val="00F37089"/>
    <w:rsid w:val="00F37DF1"/>
    <w:rsid w:val="00F401FE"/>
    <w:rsid w:val="00F40AAB"/>
    <w:rsid w:val="00F41187"/>
    <w:rsid w:val="00F41598"/>
    <w:rsid w:val="00F41624"/>
    <w:rsid w:val="00F43ADB"/>
    <w:rsid w:val="00F4437D"/>
    <w:rsid w:val="00F447F1"/>
    <w:rsid w:val="00F44C62"/>
    <w:rsid w:val="00F45572"/>
    <w:rsid w:val="00F45E5D"/>
    <w:rsid w:val="00F46B6C"/>
    <w:rsid w:val="00F46DB1"/>
    <w:rsid w:val="00F470A2"/>
    <w:rsid w:val="00F47849"/>
    <w:rsid w:val="00F47973"/>
    <w:rsid w:val="00F47B4F"/>
    <w:rsid w:val="00F504CD"/>
    <w:rsid w:val="00F50AB7"/>
    <w:rsid w:val="00F50F4E"/>
    <w:rsid w:val="00F51061"/>
    <w:rsid w:val="00F52B3F"/>
    <w:rsid w:val="00F52CCA"/>
    <w:rsid w:val="00F52FF9"/>
    <w:rsid w:val="00F53C75"/>
    <w:rsid w:val="00F53DC2"/>
    <w:rsid w:val="00F53F96"/>
    <w:rsid w:val="00F54E29"/>
    <w:rsid w:val="00F54F0B"/>
    <w:rsid w:val="00F551DE"/>
    <w:rsid w:val="00F557BE"/>
    <w:rsid w:val="00F56ACB"/>
    <w:rsid w:val="00F57004"/>
    <w:rsid w:val="00F5773F"/>
    <w:rsid w:val="00F57827"/>
    <w:rsid w:val="00F613D7"/>
    <w:rsid w:val="00F6190D"/>
    <w:rsid w:val="00F61C3C"/>
    <w:rsid w:val="00F62363"/>
    <w:rsid w:val="00F63114"/>
    <w:rsid w:val="00F639CB"/>
    <w:rsid w:val="00F63D5E"/>
    <w:rsid w:val="00F6492D"/>
    <w:rsid w:val="00F655BC"/>
    <w:rsid w:val="00F659D8"/>
    <w:rsid w:val="00F65E70"/>
    <w:rsid w:val="00F66CA8"/>
    <w:rsid w:val="00F67403"/>
    <w:rsid w:val="00F67F90"/>
    <w:rsid w:val="00F703A5"/>
    <w:rsid w:val="00F7044B"/>
    <w:rsid w:val="00F706F3"/>
    <w:rsid w:val="00F716BE"/>
    <w:rsid w:val="00F7178A"/>
    <w:rsid w:val="00F71810"/>
    <w:rsid w:val="00F71D0E"/>
    <w:rsid w:val="00F72B35"/>
    <w:rsid w:val="00F730AB"/>
    <w:rsid w:val="00F734FD"/>
    <w:rsid w:val="00F7369C"/>
    <w:rsid w:val="00F73B40"/>
    <w:rsid w:val="00F761D1"/>
    <w:rsid w:val="00F76339"/>
    <w:rsid w:val="00F77360"/>
    <w:rsid w:val="00F7776B"/>
    <w:rsid w:val="00F77EA7"/>
    <w:rsid w:val="00F804F2"/>
    <w:rsid w:val="00F808E6"/>
    <w:rsid w:val="00F808EA"/>
    <w:rsid w:val="00F80B2A"/>
    <w:rsid w:val="00F80FB0"/>
    <w:rsid w:val="00F810BC"/>
    <w:rsid w:val="00F81E6E"/>
    <w:rsid w:val="00F82221"/>
    <w:rsid w:val="00F823B4"/>
    <w:rsid w:val="00F82B31"/>
    <w:rsid w:val="00F82FF5"/>
    <w:rsid w:val="00F83058"/>
    <w:rsid w:val="00F834EE"/>
    <w:rsid w:val="00F83600"/>
    <w:rsid w:val="00F839AA"/>
    <w:rsid w:val="00F847A7"/>
    <w:rsid w:val="00F85201"/>
    <w:rsid w:val="00F8535F"/>
    <w:rsid w:val="00F85C21"/>
    <w:rsid w:val="00F8667D"/>
    <w:rsid w:val="00F86E2E"/>
    <w:rsid w:val="00F87659"/>
    <w:rsid w:val="00F906B1"/>
    <w:rsid w:val="00F91240"/>
    <w:rsid w:val="00F934E6"/>
    <w:rsid w:val="00F936CD"/>
    <w:rsid w:val="00F9386E"/>
    <w:rsid w:val="00F94C8A"/>
    <w:rsid w:val="00F9514F"/>
    <w:rsid w:val="00F9528B"/>
    <w:rsid w:val="00F95331"/>
    <w:rsid w:val="00F979B4"/>
    <w:rsid w:val="00F97B6A"/>
    <w:rsid w:val="00F97E53"/>
    <w:rsid w:val="00FA0392"/>
    <w:rsid w:val="00FA06D9"/>
    <w:rsid w:val="00FA1DE0"/>
    <w:rsid w:val="00FA2164"/>
    <w:rsid w:val="00FA24C3"/>
    <w:rsid w:val="00FA26FE"/>
    <w:rsid w:val="00FA31DA"/>
    <w:rsid w:val="00FA3B91"/>
    <w:rsid w:val="00FA4183"/>
    <w:rsid w:val="00FA5292"/>
    <w:rsid w:val="00FA6A37"/>
    <w:rsid w:val="00FA6EA7"/>
    <w:rsid w:val="00FB0BF7"/>
    <w:rsid w:val="00FB1725"/>
    <w:rsid w:val="00FB18B4"/>
    <w:rsid w:val="00FB20CB"/>
    <w:rsid w:val="00FB26C0"/>
    <w:rsid w:val="00FB2C37"/>
    <w:rsid w:val="00FB2ECA"/>
    <w:rsid w:val="00FB315E"/>
    <w:rsid w:val="00FB3394"/>
    <w:rsid w:val="00FB484C"/>
    <w:rsid w:val="00FB4962"/>
    <w:rsid w:val="00FB51C3"/>
    <w:rsid w:val="00FB5583"/>
    <w:rsid w:val="00FB62E9"/>
    <w:rsid w:val="00FB66FB"/>
    <w:rsid w:val="00FB706A"/>
    <w:rsid w:val="00FC1082"/>
    <w:rsid w:val="00FC142F"/>
    <w:rsid w:val="00FC1950"/>
    <w:rsid w:val="00FC21B0"/>
    <w:rsid w:val="00FC2825"/>
    <w:rsid w:val="00FC2B1B"/>
    <w:rsid w:val="00FC3191"/>
    <w:rsid w:val="00FC37B0"/>
    <w:rsid w:val="00FC4061"/>
    <w:rsid w:val="00FC47C0"/>
    <w:rsid w:val="00FC4A30"/>
    <w:rsid w:val="00FC77DD"/>
    <w:rsid w:val="00FC7F71"/>
    <w:rsid w:val="00FD12C4"/>
    <w:rsid w:val="00FD23E0"/>
    <w:rsid w:val="00FD24A5"/>
    <w:rsid w:val="00FD27B0"/>
    <w:rsid w:val="00FD27C1"/>
    <w:rsid w:val="00FD3C2C"/>
    <w:rsid w:val="00FD42F2"/>
    <w:rsid w:val="00FD4A0C"/>
    <w:rsid w:val="00FD4A10"/>
    <w:rsid w:val="00FD4ED1"/>
    <w:rsid w:val="00FD5953"/>
    <w:rsid w:val="00FD65D4"/>
    <w:rsid w:val="00FD6E86"/>
    <w:rsid w:val="00FE039E"/>
    <w:rsid w:val="00FE0A76"/>
    <w:rsid w:val="00FE21ED"/>
    <w:rsid w:val="00FE3529"/>
    <w:rsid w:val="00FE45C0"/>
    <w:rsid w:val="00FE4BEC"/>
    <w:rsid w:val="00FE4F3E"/>
    <w:rsid w:val="00FE532A"/>
    <w:rsid w:val="00FE57F7"/>
    <w:rsid w:val="00FE5A6C"/>
    <w:rsid w:val="00FE5E20"/>
    <w:rsid w:val="00FE672B"/>
    <w:rsid w:val="00FE6FF5"/>
    <w:rsid w:val="00FE720D"/>
    <w:rsid w:val="00FE78F2"/>
    <w:rsid w:val="00FF01C6"/>
    <w:rsid w:val="00FF0C7A"/>
    <w:rsid w:val="00FF0EF0"/>
    <w:rsid w:val="00FF15AA"/>
    <w:rsid w:val="00FF2789"/>
    <w:rsid w:val="00FF2A48"/>
    <w:rsid w:val="00FF3241"/>
    <w:rsid w:val="00FF400C"/>
    <w:rsid w:val="00FF49EE"/>
    <w:rsid w:val="00FF4C46"/>
    <w:rsid w:val="00FF508C"/>
    <w:rsid w:val="00FF59F1"/>
    <w:rsid w:val="00FF5BB1"/>
    <w:rsid w:val="00FF6BF3"/>
    <w:rsid w:val="00FF7958"/>
    <w:rsid w:val="2465574C"/>
    <w:rsid w:val="2D2B2AC5"/>
    <w:rsid w:val="359E5B8A"/>
    <w:rsid w:val="39102716"/>
    <w:rsid w:val="3B6C1E8F"/>
    <w:rsid w:val="3E4CB6FF"/>
    <w:rsid w:val="494BD1F0"/>
    <w:rsid w:val="4C3ED159"/>
    <w:rsid w:val="567E32C3"/>
    <w:rsid w:val="584B718F"/>
    <w:rsid w:val="652E7507"/>
    <w:rsid w:val="7019E8DD"/>
    <w:rsid w:val="72BAC9F6"/>
    <w:rsid w:val="750131FB"/>
    <w:rsid w:val="7790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A269B3"/>
  <w15:docId w15:val="{1AEBDB9A-1CB8-48F6-ABFB-BA951DBA3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7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5A43"/>
    <w:pPr>
      <w:spacing w:line="360" w:lineRule="auto"/>
    </w:pPr>
    <w:rPr>
      <w:rFonts w:ascii="Arial" w:hAnsi="Arial"/>
      <w:sz w:val="18"/>
      <w:szCs w:val="24"/>
      <w:lang w:val="en-GB" w:eastAsia="en-GB"/>
    </w:rPr>
  </w:style>
  <w:style w:type="paragraph" w:styleId="Heading1">
    <w:name w:val="heading 1"/>
    <w:basedOn w:val="Normal"/>
    <w:next w:val="BodyText1"/>
    <w:link w:val="Heading1Char"/>
    <w:qFormat/>
    <w:rsid w:val="00CB26C1"/>
    <w:pPr>
      <w:keepNext/>
      <w:pageBreakBefore/>
      <w:numPr>
        <w:numId w:val="7"/>
      </w:numPr>
      <w:spacing w:after="200"/>
      <w:outlineLvl w:val="0"/>
    </w:pPr>
    <w:rPr>
      <w:b/>
      <w:color w:val="1F4E79" w:themeColor="accent5" w:themeShade="80"/>
      <w:kern w:val="32"/>
      <w:sz w:val="32"/>
      <w:szCs w:val="20"/>
      <w:lang w:eastAsia="en-US"/>
    </w:rPr>
  </w:style>
  <w:style w:type="paragraph" w:styleId="Heading2">
    <w:name w:val="heading 2"/>
    <w:basedOn w:val="Heading1"/>
    <w:next w:val="BodyText1"/>
    <w:link w:val="Heading2Char"/>
    <w:qFormat/>
    <w:rsid w:val="00305CCD"/>
    <w:pPr>
      <w:pageBreakBefore w:val="0"/>
      <w:numPr>
        <w:ilvl w:val="1"/>
      </w:numPr>
      <w:spacing w:before="360"/>
      <w:outlineLvl w:val="1"/>
    </w:pPr>
    <w:rPr>
      <w:sz w:val="28"/>
      <w:szCs w:val="28"/>
    </w:rPr>
  </w:style>
  <w:style w:type="paragraph" w:styleId="Heading3">
    <w:name w:val="heading 3"/>
    <w:basedOn w:val="Heading2"/>
    <w:next w:val="BodyText1"/>
    <w:link w:val="Heading3Char"/>
    <w:rsid w:val="001C5BA3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Heading2"/>
    <w:next w:val="Normal"/>
    <w:link w:val="Heading4Char"/>
    <w:rsid w:val="001C5BA3"/>
    <w:pPr>
      <w:numPr>
        <w:ilvl w:val="3"/>
      </w:numPr>
      <w:outlineLvl w:val="3"/>
    </w:pPr>
    <w:rPr>
      <w:sz w:val="22"/>
    </w:rPr>
  </w:style>
  <w:style w:type="paragraph" w:styleId="Heading5">
    <w:name w:val="heading 5"/>
    <w:basedOn w:val="Heading2"/>
    <w:next w:val="Normal"/>
    <w:link w:val="Heading5Char"/>
    <w:rsid w:val="00B933A6"/>
    <w:pPr>
      <w:numPr>
        <w:ilvl w:val="4"/>
      </w:numPr>
      <w:spacing w:before="240"/>
      <w:outlineLvl w:val="4"/>
    </w:pPr>
    <w:rPr>
      <w:sz w:val="20"/>
      <w:szCs w:val="20"/>
    </w:rPr>
  </w:style>
  <w:style w:type="paragraph" w:styleId="Heading6">
    <w:name w:val="heading 6"/>
    <w:basedOn w:val="Heading2"/>
    <w:next w:val="Normal"/>
    <w:link w:val="Heading6Char"/>
    <w:rsid w:val="00B933A6"/>
    <w:pPr>
      <w:numPr>
        <w:ilvl w:val="5"/>
      </w:numPr>
      <w:spacing w:before="240"/>
      <w:outlineLvl w:val="5"/>
    </w:pPr>
    <w:rPr>
      <w:sz w:val="20"/>
    </w:rPr>
  </w:style>
  <w:style w:type="paragraph" w:styleId="Heading7">
    <w:name w:val="heading 7"/>
    <w:basedOn w:val="Heading2"/>
    <w:next w:val="Normal"/>
    <w:link w:val="Heading7Char"/>
    <w:rsid w:val="001C5BA3"/>
    <w:pPr>
      <w:numPr>
        <w:ilvl w:val="6"/>
      </w:numPr>
      <w:outlineLvl w:val="6"/>
    </w:pPr>
    <w:rPr>
      <w:b w:val="0"/>
      <w:sz w:val="18"/>
    </w:rPr>
  </w:style>
  <w:style w:type="paragraph" w:styleId="Heading8">
    <w:name w:val="heading 8"/>
    <w:basedOn w:val="Heading2"/>
    <w:next w:val="Normal"/>
    <w:link w:val="Heading8Char"/>
    <w:rsid w:val="001C5BA3"/>
    <w:pPr>
      <w:numPr>
        <w:ilvl w:val="7"/>
      </w:numPr>
      <w:outlineLvl w:val="7"/>
    </w:pPr>
    <w:rPr>
      <w:b w:val="0"/>
      <w:sz w:val="18"/>
    </w:rPr>
  </w:style>
  <w:style w:type="paragraph" w:styleId="Heading9">
    <w:name w:val="heading 9"/>
    <w:basedOn w:val="Heading2"/>
    <w:next w:val="Normal"/>
    <w:link w:val="Heading9Char"/>
    <w:rsid w:val="001C5BA3"/>
    <w:pPr>
      <w:numPr>
        <w:ilvl w:val="8"/>
      </w:num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12">
    <w:name w:val="Font12"/>
    <w:basedOn w:val="Normal"/>
    <w:qFormat/>
    <w:rsid w:val="00166459"/>
    <w:pPr>
      <w:spacing w:after="240"/>
    </w:pPr>
    <w:rPr>
      <w:lang w:eastAsia="en-US"/>
    </w:rPr>
  </w:style>
  <w:style w:type="paragraph" w:customStyle="1" w:styleId="Font12grey">
    <w:name w:val="Font12grey"/>
    <w:basedOn w:val="Normal"/>
    <w:qFormat/>
    <w:rsid w:val="00166459"/>
    <w:pPr>
      <w:spacing w:after="240"/>
    </w:pPr>
    <w:rPr>
      <w:i/>
      <w:color w:val="808080"/>
      <w:lang w:eastAsia="en-US"/>
    </w:rPr>
  </w:style>
  <w:style w:type="paragraph" w:customStyle="1" w:styleId="Font12greyr">
    <w:name w:val="Font12greyr"/>
    <w:basedOn w:val="Normal"/>
    <w:qFormat/>
    <w:rsid w:val="00166459"/>
    <w:pPr>
      <w:jc w:val="right"/>
    </w:pPr>
    <w:rPr>
      <w:rFonts w:cs="Arial"/>
      <w:color w:val="808080"/>
      <w:lang w:eastAsia="en-US"/>
    </w:rPr>
  </w:style>
  <w:style w:type="paragraph" w:customStyle="1" w:styleId="Annexheading3">
    <w:name w:val="Annex heading 3"/>
    <w:basedOn w:val="Normal"/>
    <w:next w:val="Normal"/>
    <w:rsid w:val="00265E33"/>
    <w:pPr>
      <w:keepNext/>
      <w:numPr>
        <w:ilvl w:val="3"/>
        <w:numId w:val="6"/>
      </w:numPr>
      <w:spacing w:after="60"/>
      <w:outlineLvl w:val="3"/>
    </w:pPr>
    <w:rPr>
      <w:b/>
      <w:color w:val="0B1F51"/>
      <w:sz w:val="22"/>
      <w:szCs w:val="20"/>
      <w:lang w:eastAsia="en-US"/>
    </w:rPr>
  </w:style>
  <w:style w:type="paragraph" w:customStyle="1" w:styleId="Annexheading2">
    <w:name w:val="Annex heading 2"/>
    <w:basedOn w:val="Normal"/>
    <w:next w:val="Normal"/>
    <w:rsid w:val="00265E33"/>
    <w:pPr>
      <w:keepNext/>
      <w:numPr>
        <w:ilvl w:val="2"/>
        <w:numId w:val="6"/>
      </w:numPr>
      <w:tabs>
        <w:tab w:val="clear" w:pos="720"/>
        <w:tab w:val="num" w:pos="360"/>
      </w:tabs>
      <w:spacing w:before="160" w:after="240"/>
      <w:ind w:left="0" w:firstLine="0"/>
      <w:outlineLvl w:val="2"/>
    </w:pPr>
    <w:rPr>
      <w:b/>
      <w:color w:val="0B1F51"/>
      <w:kern w:val="32"/>
      <w:szCs w:val="20"/>
      <w:lang w:eastAsia="en-US"/>
    </w:rPr>
  </w:style>
  <w:style w:type="paragraph" w:customStyle="1" w:styleId="Annexheading1">
    <w:name w:val="Annex heading 1"/>
    <w:basedOn w:val="Normal"/>
    <w:next w:val="Normal"/>
    <w:rsid w:val="00265E33"/>
    <w:pPr>
      <w:keepNext/>
      <w:numPr>
        <w:ilvl w:val="1"/>
        <w:numId w:val="6"/>
      </w:numPr>
      <w:spacing w:before="240" w:after="240"/>
      <w:outlineLvl w:val="1"/>
    </w:pPr>
    <w:rPr>
      <w:b/>
      <w:color w:val="0B1F51"/>
      <w:sz w:val="28"/>
      <w:szCs w:val="20"/>
      <w:lang w:eastAsia="en-US"/>
    </w:rPr>
  </w:style>
  <w:style w:type="paragraph" w:customStyle="1" w:styleId="Annextitle">
    <w:name w:val="Annex title"/>
    <w:basedOn w:val="Normal"/>
    <w:next w:val="Annexheading1"/>
    <w:rsid w:val="00053784"/>
    <w:pPr>
      <w:keepNext/>
      <w:pageBreakBefore/>
      <w:numPr>
        <w:numId w:val="6"/>
      </w:numPr>
      <w:tabs>
        <w:tab w:val="left" w:pos="1701"/>
      </w:tabs>
      <w:spacing w:after="400"/>
      <w:ind w:left="357" w:hanging="357"/>
      <w:outlineLvl w:val="8"/>
    </w:pPr>
    <w:rPr>
      <w:b/>
      <w:color w:val="0B1F51"/>
      <w:kern w:val="32"/>
      <w:sz w:val="32"/>
      <w:szCs w:val="20"/>
      <w:lang w:eastAsia="en-US"/>
    </w:rPr>
  </w:style>
  <w:style w:type="paragraph" w:customStyle="1" w:styleId="BodyText1">
    <w:name w:val="Body Text1"/>
    <w:aliases w:val="OPM,Body text,OPM + Bold,OPM Char1 Char Char,OPMi,OPM + Bold + Bold,Italic + Bold + Bold,Italic + Bold,...,OPM Char1 Char,Body text Char Char + (Complex) 13.5 pt,Body text Char Char + B...,OPM + 9 pt,Italic,OPM + 10 pt,Ital..."/>
    <w:basedOn w:val="Normal"/>
    <w:link w:val="BodyText1Char"/>
    <w:qFormat/>
    <w:rsid w:val="009377C1"/>
    <w:pPr>
      <w:spacing w:after="200"/>
    </w:pPr>
    <w:rPr>
      <w:sz w:val="22"/>
      <w:szCs w:val="20"/>
      <w:lang w:eastAsia="en-US"/>
    </w:rPr>
  </w:style>
  <w:style w:type="character" w:styleId="FollowedHyperlink">
    <w:name w:val="FollowedHyperlink"/>
    <w:rsid w:val="001B42D6"/>
    <w:rPr>
      <w:color w:val="800080"/>
      <w:u w:val="single"/>
    </w:rPr>
  </w:style>
  <w:style w:type="character" w:styleId="Hyperlink">
    <w:name w:val="Hyperlink"/>
    <w:uiPriority w:val="99"/>
    <w:rsid w:val="001B42D6"/>
    <w:rPr>
      <w:color w:val="0000FF"/>
      <w:u w:val="single"/>
    </w:rPr>
  </w:style>
  <w:style w:type="character" w:styleId="PageNumber">
    <w:name w:val="page number"/>
    <w:rsid w:val="00166459"/>
    <w:rPr>
      <w:color w:val="000000"/>
    </w:rPr>
  </w:style>
  <w:style w:type="paragraph" w:styleId="TableofFigures">
    <w:name w:val="table of figures"/>
    <w:basedOn w:val="Normal"/>
    <w:next w:val="Normal"/>
    <w:uiPriority w:val="99"/>
    <w:rsid w:val="001B42D6"/>
    <w:pPr>
      <w:tabs>
        <w:tab w:val="left" w:pos="1440"/>
        <w:tab w:val="right" w:pos="9619"/>
      </w:tabs>
      <w:ind w:left="1440" w:hanging="1440"/>
    </w:pPr>
    <w:rPr>
      <w:sz w:val="22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rsid w:val="00315A43"/>
    <w:pPr>
      <w:tabs>
        <w:tab w:val="left" w:pos="709"/>
        <w:tab w:val="right" w:pos="9639"/>
      </w:tabs>
      <w:spacing w:before="120"/>
      <w:ind w:left="709" w:right="-1" w:hanging="709"/>
    </w:pPr>
    <w:rPr>
      <w:noProof/>
      <w:sz w:val="22"/>
      <w:szCs w:val="20"/>
      <w:lang w:eastAsia="en-US"/>
    </w:rPr>
  </w:style>
  <w:style w:type="paragraph" w:styleId="TOC2">
    <w:name w:val="toc 2"/>
    <w:basedOn w:val="TOC1"/>
    <w:next w:val="Normal"/>
    <w:uiPriority w:val="39"/>
    <w:rsid w:val="00EC7C25"/>
    <w:pPr>
      <w:tabs>
        <w:tab w:val="clear" w:pos="709"/>
        <w:tab w:val="left" w:pos="1276"/>
      </w:tabs>
      <w:spacing w:before="0"/>
      <w:ind w:left="1276" w:hanging="567"/>
      <w:outlineLvl w:val="1"/>
    </w:pPr>
  </w:style>
  <w:style w:type="paragraph" w:styleId="TOC3">
    <w:name w:val="toc 3"/>
    <w:basedOn w:val="TOC1"/>
    <w:next w:val="Normal"/>
    <w:autoRedefine/>
    <w:uiPriority w:val="39"/>
    <w:rsid w:val="001B42D6"/>
    <w:pPr>
      <w:tabs>
        <w:tab w:val="clear" w:pos="709"/>
        <w:tab w:val="left" w:pos="2160"/>
      </w:tabs>
      <w:spacing w:after="60"/>
      <w:ind w:left="2160"/>
      <w:contextualSpacing/>
    </w:pPr>
    <w:rPr>
      <w:szCs w:val="28"/>
    </w:rPr>
  </w:style>
  <w:style w:type="paragraph" w:styleId="TOC4">
    <w:name w:val="toc 4"/>
    <w:basedOn w:val="Normal"/>
    <w:next w:val="Normal"/>
    <w:autoRedefine/>
    <w:uiPriority w:val="39"/>
    <w:rsid w:val="001B42D6"/>
    <w:pPr>
      <w:tabs>
        <w:tab w:val="left" w:pos="2880"/>
        <w:tab w:val="right" w:pos="9628"/>
      </w:tabs>
      <w:spacing w:after="60"/>
      <w:ind w:left="2880" w:hanging="720"/>
      <w:contextualSpacing/>
    </w:pPr>
    <w:rPr>
      <w:sz w:val="22"/>
      <w:szCs w:val="20"/>
      <w:lang w:eastAsia="en-US"/>
    </w:rPr>
  </w:style>
  <w:style w:type="paragraph" w:styleId="TOC5">
    <w:name w:val="toc 5"/>
    <w:basedOn w:val="Normal"/>
    <w:next w:val="Normal"/>
    <w:autoRedefine/>
    <w:semiHidden/>
    <w:rsid w:val="001B42D6"/>
    <w:pPr>
      <w:ind w:left="880"/>
    </w:pPr>
    <w:rPr>
      <w:sz w:val="22"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1B42D6"/>
    <w:pPr>
      <w:ind w:left="1100"/>
    </w:pPr>
    <w:rPr>
      <w:sz w:val="22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1B42D6"/>
    <w:pPr>
      <w:ind w:left="1320"/>
    </w:pPr>
    <w:rPr>
      <w:sz w:val="22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1B42D6"/>
    <w:pPr>
      <w:ind w:left="1540"/>
    </w:pPr>
    <w:rPr>
      <w:sz w:val="22"/>
      <w:szCs w:val="20"/>
      <w:lang w:eastAsia="en-US"/>
    </w:rPr>
  </w:style>
  <w:style w:type="paragraph" w:styleId="TOC9">
    <w:name w:val="toc 9"/>
    <w:basedOn w:val="Normal"/>
    <w:next w:val="Normal"/>
    <w:autoRedefine/>
    <w:uiPriority w:val="39"/>
    <w:rsid w:val="00EC7C25"/>
    <w:pPr>
      <w:tabs>
        <w:tab w:val="left" w:pos="2880"/>
        <w:tab w:val="right" w:pos="9639"/>
      </w:tabs>
      <w:spacing w:before="120"/>
      <w:ind w:left="1276" w:hanging="1276"/>
    </w:pPr>
    <w:rPr>
      <w:sz w:val="22"/>
      <w:szCs w:val="20"/>
      <w:lang w:eastAsia="en-US"/>
    </w:rPr>
  </w:style>
  <w:style w:type="paragraph" w:customStyle="1" w:styleId="Tabletext">
    <w:name w:val="Table text"/>
    <w:basedOn w:val="Normal"/>
    <w:rsid w:val="00981CCC"/>
    <w:pPr>
      <w:keepNext/>
      <w:spacing w:before="40" w:after="40"/>
    </w:pPr>
    <w:rPr>
      <w:sz w:val="22"/>
      <w:szCs w:val="22"/>
      <w:lang w:eastAsia="en-US"/>
    </w:rPr>
  </w:style>
  <w:style w:type="paragraph" w:styleId="Bibliography">
    <w:name w:val="Bibliography"/>
    <w:basedOn w:val="Normal"/>
    <w:next w:val="Normal"/>
    <w:uiPriority w:val="37"/>
    <w:semiHidden/>
    <w:rsid w:val="00B825D2"/>
    <w:pPr>
      <w:spacing w:after="120"/>
    </w:pPr>
    <w:rPr>
      <w:sz w:val="22"/>
      <w:szCs w:val="20"/>
      <w:lang w:eastAsia="en-US"/>
    </w:rPr>
  </w:style>
  <w:style w:type="table" w:styleId="TableGrid">
    <w:name w:val="Table Grid"/>
    <w:basedOn w:val="TableNormal"/>
    <w:uiPriority w:val="39"/>
    <w:locked/>
    <w:rsid w:val="001B4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9528B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link w:val="BalloonText"/>
    <w:uiPriority w:val="99"/>
    <w:semiHidden/>
    <w:rsid w:val="00F9528B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305CCD"/>
    <w:pPr>
      <w:keepNext/>
      <w:spacing w:after="120"/>
    </w:pPr>
    <w:rPr>
      <w:b/>
      <w:bCs/>
      <w:color w:val="1F4E79" w:themeColor="accent5" w:themeShade="80"/>
      <w:sz w:val="22"/>
      <w:szCs w:val="22"/>
      <w:lang w:eastAsia="en-US"/>
    </w:rPr>
  </w:style>
  <w:style w:type="paragraph" w:customStyle="1" w:styleId="Abbreviation">
    <w:name w:val="Abbreviation"/>
    <w:basedOn w:val="Normal"/>
    <w:rsid w:val="001B42D6"/>
    <w:pPr>
      <w:tabs>
        <w:tab w:val="left" w:pos="1701"/>
      </w:tabs>
      <w:spacing w:after="240"/>
      <w:ind w:left="1701" w:hanging="1701"/>
    </w:pPr>
    <w:rPr>
      <w:sz w:val="22"/>
      <w:szCs w:val="20"/>
      <w:lang w:eastAsia="en-US"/>
    </w:rPr>
  </w:style>
  <w:style w:type="paragraph" w:customStyle="1" w:styleId="Tablenotes">
    <w:name w:val="Table notes"/>
    <w:basedOn w:val="Normal"/>
    <w:next w:val="BodyText1"/>
    <w:rsid w:val="001B42D6"/>
    <w:pPr>
      <w:spacing w:after="240"/>
      <w:jc w:val="both"/>
    </w:pPr>
    <w:rPr>
      <w:szCs w:val="20"/>
      <w:lang w:eastAsia="en-US"/>
    </w:rPr>
  </w:style>
  <w:style w:type="paragraph" w:customStyle="1" w:styleId="Tabletitle">
    <w:name w:val="Table title"/>
    <w:basedOn w:val="Tabletext"/>
    <w:rsid w:val="001B42D6"/>
    <w:rPr>
      <w:b/>
    </w:rPr>
  </w:style>
  <w:style w:type="paragraph" w:styleId="Footer">
    <w:name w:val="footer"/>
    <w:basedOn w:val="Normal"/>
    <w:link w:val="FooterChar"/>
    <w:rsid w:val="00166459"/>
    <w:pPr>
      <w:pBdr>
        <w:top w:val="single" w:sz="4" w:space="1" w:color="auto"/>
      </w:pBdr>
      <w:ind w:right="-2"/>
    </w:pPr>
    <w:rPr>
      <w:rFonts w:eastAsia="Times"/>
      <w:szCs w:val="18"/>
      <w:lang w:eastAsia="en-US"/>
    </w:rPr>
  </w:style>
  <w:style w:type="paragraph" w:styleId="Header">
    <w:name w:val="header"/>
    <w:basedOn w:val="Normal"/>
    <w:link w:val="HeaderChar"/>
    <w:rsid w:val="00901F29"/>
    <w:pPr>
      <w:tabs>
        <w:tab w:val="left" w:pos="6"/>
        <w:tab w:val="center" w:pos="4814"/>
        <w:tab w:val="right" w:pos="9633"/>
      </w:tabs>
    </w:pPr>
    <w:rPr>
      <w:rFonts w:eastAsia="Times"/>
      <w:color w:val="000000"/>
      <w:szCs w:val="18"/>
      <w:lang w:eastAsia="en-US"/>
    </w:rPr>
  </w:style>
  <w:style w:type="paragraph" w:customStyle="1" w:styleId="Heading1NONUM">
    <w:name w:val="Heading 1 NO NUM"/>
    <w:basedOn w:val="Heading1"/>
    <w:next w:val="BodyText1"/>
    <w:qFormat/>
    <w:rsid w:val="00E60A56"/>
    <w:pPr>
      <w:numPr>
        <w:numId w:val="0"/>
      </w:numPr>
    </w:pPr>
  </w:style>
  <w:style w:type="paragraph" w:customStyle="1" w:styleId="Heading2NONUM">
    <w:name w:val="Heading 2 NO NUM"/>
    <w:basedOn w:val="Heading2"/>
    <w:next w:val="BodyText1"/>
    <w:qFormat/>
    <w:rsid w:val="00CB26C1"/>
    <w:pPr>
      <w:numPr>
        <w:ilvl w:val="0"/>
        <w:numId w:val="0"/>
      </w:numPr>
    </w:pPr>
  </w:style>
  <w:style w:type="paragraph" w:customStyle="1" w:styleId="Heading3NONUM">
    <w:name w:val="Heading 3 NO NUM"/>
    <w:basedOn w:val="Heading3"/>
    <w:next w:val="BodyText1"/>
    <w:qFormat/>
    <w:rsid w:val="0068473D"/>
    <w:pPr>
      <w:numPr>
        <w:ilvl w:val="0"/>
        <w:numId w:val="0"/>
      </w:numPr>
      <w:spacing w:before="300"/>
    </w:pPr>
  </w:style>
  <w:style w:type="paragraph" w:customStyle="1" w:styleId="Listbulletfinal">
    <w:name w:val="List bullet final"/>
    <w:basedOn w:val="Normal"/>
    <w:next w:val="BodyText1"/>
    <w:rsid w:val="0038572F"/>
    <w:pPr>
      <w:numPr>
        <w:numId w:val="1"/>
      </w:numPr>
      <w:spacing w:after="200"/>
    </w:pPr>
    <w:rPr>
      <w:sz w:val="22"/>
      <w:szCs w:val="20"/>
      <w:lang w:eastAsia="en-US"/>
    </w:rPr>
  </w:style>
  <w:style w:type="paragraph" w:customStyle="1" w:styleId="Listletter">
    <w:name w:val="List letter"/>
    <w:basedOn w:val="Normal"/>
    <w:rsid w:val="001B42D6"/>
    <w:pPr>
      <w:spacing w:after="60"/>
      <w:jc w:val="both"/>
    </w:pPr>
    <w:rPr>
      <w:sz w:val="22"/>
      <w:szCs w:val="20"/>
      <w:lang w:eastAsia="en-US"/>
    </w:rPr>
  </w:style>
  <w:style w:type="paragraph" w:customStyle="1" w:styleId="Listletterfinal">
    <w:name w:val="List letter final"/>
    <w:basedOn w:val="Listletter"/>
    <w:next w:val="BodyText1"/>
    <w:rsid w:val="001B42D6"/>
    <w:pPr>
      <w:spacing w:after="240"/>
      <w:ind w:left="357" w:hanging="357"/>
    </w:pPr>
  </w:style>
  <w:style w:type="paragraph" w:customStyle="1" w:styleId="ListNumber1">
    <w:name w:val="List Number1"/>
    <w:basedOn w:val="Normal"/>
    <w:rsid w:val="001B42D6"/>
    <w:pPr>
      <w:numPr>
        <w:numId w:val="2"/>
      </w:numPr>
      <w:spacing w:after="60"/>
      <w:jc w:val="both"/>
    </w:pPr>
    <w:rPr>
      <w:sz w:val="22"/>
      <w:szCs w:val="20"/>
      <w:lang w:eastAsia="en-US"/>
    </w:rPr>
  </w:style>
  <w:style w:type="paragraph" w:customStyle="1" w:styleId="Listnumberfinal">
    <w:name w:val="List number final"/>
    <w:basedOn w:val="ListNumber1"/>
    <w:next w:val="BodyText1"/>
    <w:rsid w:val="001B42D6"/>
    <w:pPr>
      <w:spacing w:after="240"/>
    </w:pPr>
  </w:style>
  <w:style w:type="character" w:customStyle="1" w:styleId="BodyText1Char">
    <w:name w:val="Body Text1 Char"/>
    <w:aliases w:val="OPM Char,Body text Char,OPM Char1,Body Text Char,OPM + Bold Char,OPM + Bold + Bold Char,Italic + Bold + Bold Char,Italic + Bold Char,... Char,OPM Char1 Char Char1,OPM Char Char,Body text Char Char Char,Body Text Char2,Body text Char Char"/>
    <w:link w:val="BodyText1"/>
    <w:rsid w:val="00F9528B"/>
    <w:rPr>
      <w:rFonts w:ascii="Arial" w:hAnsi="Arial"/>
      <w:sz w:val="22"/>
      <w:lang w:eastAsia="en-US"/>
    </w:rPr>
  </w:style>
  <w:style w:type="paragraph" w:styleId="FootnoteText">
    <w:name w:val="footnote text"/>
    <w:aliases w:val="single space,ft,ALTS FOOTNOTE,fn,Footnote Text Char Char,FOOTNOTES,ADB,Fußnote,Footnote Text Char1,Char,f,Footnote Text Char11,Footnote Text Char Char1,Footnote Text Char Char Char1,Footnote Text Char1 Char Char"/>
    <w:basedOn w:val="Normal"/>
    <w:link w:val="FootnoteTextChar"/>
    <w:uiPriority w:val="99"/>
    <w:qFormat/>
    <w:rsid w:val="00AB2371"/>
    <w:pPr>
      <w:spacing w:after="60" w:line="240" w:lineRule="auto"/>
      <w:ind w:left="426" w:hanging="426"/>
    </w:pPr>
    <w:rPr>
      <w:sz w:val="16"/>
      <w:szCs w:val="18"/>
      <w:lang w:eastAsia="en-US"/>
    </w:rPr>
  </w:style>
  <w:style w:type="paragraph" w:customStyle="1" w:styleId="CVHeading">
    <w:name w:val="CV_Heading"/>
    <w:basedOn w:val="Normal"/>
    <w:next w:val="Normal"/>
    <w:rsid w:val="00166459"/>
    <w:pPr>
      <w:keepNext/>
      <w:pBdr>
        <w:top w:val="single" w:sz="4" w:space="6" w:color="auto"/>
      </w:pBdr>
      <w:spacing w:before="120" w:after="120"/>
    </w:pPr>
    <w:rPr>
      <w:b/>
      <w:caps/>
      <w:sz w:val="22"/>
      <w:szCs w:val="20"/>
      <w:lang w:eastAsia="en-US"/>
    </w:rPr>
  </w:style>
  <w:style w:type="paragraph" w:customStyle="1" w:styleId="CVTitle">
    <w:name w:val="CV_Title"/>
    <w:basedOn w:val="Normal"/>
    <w:next w:val="Normal"/>
    <w:rsid w:val="00053784"/>
    <w:pPr>
      <w:keepNext/>
      <w:pageBreakBefore/>
      <w:outlineLvl w:val="2"/>
    </w:pPr>
    <w:rPr>
      <w:b/>
      <w:color w:val="0B1F51"/>
      <w:sz w:val="28"/>
      <w:szCs w:val="20"/>
      <w:lang w:eastAsia="en-US"/>
    </w:rPr>
  </w:style>
  <w:style w:type="paragraph" w:customStyle="1" w:styleId="Info">
    <w:name w:val="Info"/>
    <w:basedOn w:val="Normal"/>
    <w:semiHidden/>
    <w:rsid w:val="00747800"/>
    <w:rPr>
      <w:rFonts w:ascii="Univers Condensed" w:hAnsi="Univers Condensed"/>
      <w:sz w:val="20"/>
      <w:szCs w:val="20"/>
      <w:lang w:eastAsia="en-US"/>
    </w:rPr>
  </w:style>
  <w:style w:type="character" w:customStyle="1" w:styleId="FooterChar">
    <w:name w:val="Footer Char"/>
    <w:link w:val="Footer"/>
    <w:locked/>
    <w:rsid w:val="00166459"/>
    <w:rPr>
      <w:rFonts w:ascii="Arial" w:eastAsia="Times" w:hAnsi="Arial"/>
      <w:sz w:val="18"/>
      <w:szCs w:val="18"/>
      <w:lang w:eastAsia="en-US"/>
    </w:rPr>
  </w:style>
  <w:style w:type="paragraph" w:customStyle="1" w:styleId="yy">
    <w:name w:val="yy"/>
    <w:basedOn w:val="Normal"/>
    <w:rsid w:val="00374FF5"/>
    <w:pPr>
      <w:tabs>
        <w:tab w:val="left" w:pos="1418"/>
      </w:tabs>
      <w:ind w:left="1418" w:hanging="1418"/>
    </w:pPr>
    <w:rPr>
      <w:rFonts w:cs="Arial"/>
      <w:sz w:val="22"/>
      <w:szCs w:val="22"/>
      <w:lang w:eastAsia="en-US"/>
    </w:rPr>
  </w:style>
  <w:style w:type="paragraph" w:customStyle="1" w:styleId="KeepNext">
    <w:name w:val="KeepNext"/>
    <w:basedOn w:val="BodyText1"/>
    <w:rsid w:val="008865A2"/>
    <w:pPr>
      <w:keepNext/>
      <w:spacing w:after="120"/>
    </w:pPr>
  </w:style>
  <w:style w:type="character" w:customStyle="1" w:styleId="HeaderChar">
    <w:name w:val="Header Char"/>
    <w:link w:val="Header"/>
    <w:rsid w:val="00901F29"/>
    <w:rPr>
      <w:rFonts w:ascii="Arial" w:eastAsia="Times" w:hAnsi="Arial"/>
      <w:color w:val="000000"/>
      <w:sz w:val="18"/>
      <w:szCs w:val="18"/>
      <w:lang w:eastAsia="en-US"/>
    </w:rPr>
  </w:style>
  <w:style w:type="paragraph" w:customStyle="1" w:styleId="KeepNextBold">
    <w:name w:val="KeepNextBold"/>
    <w:basedOn w:val="KeepNext"/>
    <w:qFormat/>
    <w:rsid w:val="00B933A6"/>
    <w:pPr>
      <w:spacing w:after="200"/>
    </w:pPr>
    <w:rPr>
      <w:b/>
    </w:rPr>
  </w:style>
  <w:style w:type="paragraph" w:styleId="NormalIndent">
    <w:name w:val="Normal Indent"/>
    <w:basedOn w:val="Normal"/>
    <w:uiPriority w:val="99"/>
    <w:rsid w:val="00D96062"/>
    <w:pPr>
      <w:tabs>
        <w:tab w:val="left" w:pos="567"/>
      </w:tabs>
      <w:ind w:left="567" w:hanging="567"/>
    </w:pPr>
    <w:rPr>
      <w:sz w:val="22"/>
      <w:szCs w:val="20"/>
      <w:lang w:eastAsia="en-US"/>
    </w:rPr>
  </w:style>
  <w:style w:type="paragraph" w:customStyle="1" w:styleId="i35">
    <w:name w:val="i3.5"/>
    <w:basedOn w:val="Normal"/>
    <w:qFormat/>
    <w:rsid w:val="00374FF5"/>
    <w:pPr>
      <w:tabs>
        <w:tab w:val="left" w:pos="1985"/>
      </w:tabs>
      <w:ind w:left="1985" w:hanging="1985"/>
    </w:pPr>
    <w:rPr>
      <w:sz w:val="22"/>
      <w:szCs w:val="20"/>
      <w:lang w:eastAsia="en-US"/>
    </w:rPr>
  </w:style>
  <w:style w:type="character" w:customStyle="1" w:styleId="b">
    <w:name w:val="b"/>
    <w:uiPriority w:val="1"/>
    <w:qFormat/>
    <w:rsid w:val="00A1654F"/>
    <w:rPr>
      <w:b/>
    </w:rPr>
  </w:style>
  <w:style w:type="paragraph" w:styleId="ListBullet">
    <w:name w:val="List Bullet"/>
    <w:basedOn w:val="Normal"/>
    <w:qFormat/>
    <w:rsid w:val="00ED2A12"/>
    <w:pPr>
      <w:numPr>
        <w:numId w:val="8"/>
      </w:numPr>
      <w:spacing w:after="60" w:line="240" w:lineRule="auto"/>
    </w:pPr>
    <w:rPr>
      <w:sz w:val="20"/>
      <w:szCs w:val="20"/>
      <w:lang w:eastAsia="en-US"/>
    </w:rPr>
  </w:style>
  <w:style w:type="paragraph" w:customStyle="1" w:styleId="Titlenameofproject">
    <w:name w:val="Title name of project"/>
    <w:basedOn w:val="Normal"/>
    <w:qFormat/>
    <w:rsid w:val="00CB26C1"/>
    <w:pPr>
      <w:spacing w:after="960"/>
    </w:pPr>
    <w:rPr>
      <w:rFonts w:cs="Arial"/>
      <w:b/>
      <w:color w:val="1F4E79" w:themeColor="accent5" w:themeShade="80"/>
      <w:sz w:val="72"/>
      <w:szCs w:val="20"/>
      <w:lang w:eastAsia="en-US"/>
    </w:rPr>
  </w:style>
  <w:style w:type="paragraph" w:customStyle="1" w:styleId="TitleEOI">
    <w:name w:val="Title EOI"/>
    <w:basedOn w:val="Normal"/>
    <w:qFormat/>
    <w:rsid w:val="005B2BB2"/>
    <w:pPr>
      <w:spacing w:after="840"/>
    </w:pPr>
    <w:rPr>
      <w:sz w:val="36"/>
      <w:szCs w:val="36"/>
      <w:lang w:eastAsia="en-US"/>
    </w:rPr>
  </w:style>
  <w:style w:type="paragraph" w:customStyle="1" w:styleId="Originalcopy">
    <w:name w:val="Original copy"/>
    <w:basedOn w:val="Normal"/>
    <w:qFormat/>
    <w:rsid w:val="005B2BB2"/>
    <w:pPr>
      <w:spacing w:after="1000"/>
    </w:pPr>
    <w:rPr>
      <w:sz w:val="28"/>
      <w:szCs w:val="28"/>
      <w:lang w:eastAsia="en-US"/>
    </w:rPr>
  </w:style>
  <w:style w:type="paragraph" w:customStyle="1" w:styleId="TOCtitle">
    <w:name w:val="TOC title"/>
    <w:basedOn w:val="Normal"/>
    <w:qFormat/>
    <w:rsid w:val="00E60A56"/>
    <w:pPr>
      <w:spacing w:after="400"/>
    </w:pPr>
    <w:rPr>
      <w:b/>
      <w:color w:val="0B1F51"/>
      <w:sz w:val="32"/>
      <w:szCs w:val="20"/>
      <w:lang w:eastAsia="en-US"/>
    </w:rPr>
  </w:style>
  <w:style w:type="paragraph" w:styleId="ListBullet2">
    <w:name w:val="List Bullet 2"/>
    <w:basedOn w:val="Normal"/>
    <w:qFormat/>
    <w:rsid w:val="00B825D2"/>
    <w:pPr>
      <w:numPr>
        <w:ilvl w:val="1"/>
        <w:numId w:val="8"/>
      </w:numPr>
      <w:spacing w:after="60"/>
    </w:pPr>
    <w:rPr>
      <w:sz w:val="22"/>
      <w:szCs w:val="20"/>
      <w:lang w:eastAsia="en-US"/>
    </w:rPr>
  </w:style>
  <w:style w:type="paragraph" w:styleId="ListBullet3">
    <w:name w:val="List Bullet 3"/>
    <w:basedOn w:val="Normal"/>
    <w:qFormat/>
    <w:rsid w:val="00B825D2"/>
    <w:pPr>
      <w:numPr>
        <w:ilvl w:val="2"/>
        <w:numId w:val="8"/>
      </w:numPr>
      <w:spacing w:after="60"/>
    </w:pPr>
    <w:rPr>
      <w:sz w:val="22"/>
      <w:szCs w:val="20"/>
      <w:lang w:eastAsia="en-US"/>
    </w:rPr>
  </w:style>
  <w:style w:type="paragraph" w:styleId="ListBullet4">
    <w:name w:val="List Bullet 4"/>
    <w:basedOn w:val="Normal"/>
    <w:qFormat/>
    <w:rsid w:val="00B825D2"/>
    <w:pPr>
      <w:numPr>
        <w:ilvl w:val="3"/>
        <w:numId w:val="8"/>
      </w:numPr>
      <w:spacing w:after="60"/>
    </w:pPr>
    <w:rPr>
      <w:sz w:val="22"/>
      <w:szCs w:val="20"/>
      <w:lang w:eastAsia="en-US"/>
    </w:rPr>
  </w:style>
  <w:style w:type="paragraph" w:styleId="ListBullet5">
    <w:name w:val="List Bullet 5"/>
    <w:basedOn w:val="Normal"/>
    <w:qFormat/>
    <w:rsid w:val="00B825D2"/>
    <w:pPr>
      <w:numPr>
        <w:ilvl w:val="4"/>
        <w:numId w:val="8"/>
      </w:numPr>
      <w:spacing w:after="60"/>
    </w:pPr>
    <w:rPr>
      <w:sz w:val="22"/>
      <w:szCs w:val="20"/>
      <w:lang w:eastAsia="en-US"/>
    </w:rPr>
  </w:style>
  <w:style w:type="numbering" w:customStyle="1" w:styleId="ListBullets">
    <w:name w:val="ListBullets"/>
    <w:uiPriority w:val="99"/>
    <w:rsid w:val="00166459"/>
    <w:pPr>
      <w:numPr>
        <w:numId w:val="3"/>
      </w:numPr>
    </w:pPr>
  </w:style>
  <w:style w:type="paragraph" w:customStyle="1" w:styleId="Numberedparagraph">
    <w:name w:val="Numbered paragraph"/>
    <w:basedOn w:val="Normal"/>
    <w:qFormat/>
    <w:rsid w:val="00506FA6"/>
    <w:pPr>
      <w:numPr>
        <w:numId w:val="4"/>
      </w:numPr>
      <w:tabs>
        <w:tab w:val="left" w:pos="1077"/>
      </w:tabs>
      <w:spacing w:after="240"/>
      <w:ind w:left="0" w:firstLine="0"/>
      <w:jc w:val="both"/>
    </w:pPr>
    <w:rPr>
      <w:sz w:val="22"/>
      <w:szCs w:val="20"/>
      <w:lang w:eastAsia="en-US"/>
    </w:rPr>
  </w:style>
  <w:style w:type="paragraph" w:customStyle="1" w:styleId="Default">
    <w:name w:val="Default"/>
    <w:rsid w:val="00A33A86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n-GB" w:eastAsia="en-GB"/>
    </w:rPr>
  </w:style>
  <w:style w:type="paragraph" w:customStyle="1" w:styleId="Coverpagedate">
    <w:name w:val="Cover page_date"/>
    <w:basedOn w:val="Normal"/>
    <w:qFormat/>
    <w:rsid w:val="00166459"/>
    <w:pPr>
      <w:tabs>
        <w:tab w:val="center" w:pos="2285"/>
      </w:tabs>
      <w:spacing w:after="240"/>
    </w:pPr>
    <w:rPr>
      <w:b/>
      <w:sz w:val="28"/>
      <w:szCs w:val="28"/>
      <w:lang w:eastAsia="en-US"/>
    </w:rPr>
  </w:style>
  <w:style w:type="paragraph" w:customStyle="1" w:styleId="b1">
    <w:name w:val="b1"/>
    <w:basedOn w:val="NormalIndent"/>
    <w:qFormat/>
    <w:rsid w:val="00FA06D9"/>
    <w:pPr>
      <w:tabs>
        <w:tab w:val="clear" w:pos="567"/>
      </w:tabs>
      <w:ind w:left="426" w:hanging="426"/>
    </w:pPr>
  </w:style>
  <w:style w:type="paragraph" w:customStyle="1" w:styleId="b1x">
    <w:name w:val="b1x"/>
    <w:basedOn w:val="b1"/>
    <w:qFormat/>
    <w:rsid w:val="00FA06D9"/>
    <w:pPr>
      <w:keepNext/>
    </w:pPr>
  </w:style>
  <w:style w:type="paragraph" w:customStyle="1" w:styleId="b2">
    <w:name w:val="b2"/>
    <w:basedOn w:val="b1"/>
    <w:qFormat/>
    <w:rsid w:val="00FA06D9"/>
    <w:pPr>
      <w:ind w:left="851"/>
    </w:pPr>
  </w:style>
  <w:style w:type="paragraph" w:customStyle="1" w:styleId="b2x">
    <w:name w:val="b2x"/>
    <w:basedOn w:val="b2"/>
    <w:qFormat/>
    <w:rsid w:val="00FA06D9"/>
    <w:pPr>
      <w:keepNext/>
    </w:pPr>
  </w:style>
  <w:style w:type="paragraph" w:customStyle="1" w:styleId="b3">
    <w:name w:val="b3"/>
    <w:basedOn w:val="b2"/>
    <w:qFormat/>
    <w:rsid w:val="00FA06D9"/>
    <w:pPr>
      <w:ind w:left="1276"/>
    </w:pPr>
  </w:style>
  <w:style w:type="paragraph" w:customStyle="1" w:styleId="Namproj">
    <w:name w:val="Namproj"/>
    <w:basedOn w:val="Tabletext"/>
    <w:rsid w:val="00374FF5"/>
    <w:pPr>
      <w:spacing w:before="180"/>
    </w:pPr>
    <w:rPr>
      <w:b/>
      <w:sz w:val="20"/>
    </w:rPr>
  </w:style>
  <w:style w:type="paragraph" w:customStyle="1" w:styleId="Resp">
    <w:name w:val="Resp"/>
    <w:basedOn w:val="Normal"/>
    <w:qFormat/>
    <w:rsid w:val="0038572F"/>
    <w:pPr>
      <w:tabs>
        <w:tab w:val="left" w:pos="1985"/>
        <w:tab w:val="left" w:pos="2268"/>
      </w:tabs>
      <w:ind w:left="2268" w:hanging="2268"/>
      <w:jc w:val="both"/>
    </w:pPr>
    <w:rPr>
      <w:sz w:val="22"/>
      <w:szCs w:val="20"/>
      <w:lang w:eastAsia="en-US"/>
    </w:rPr>
  </w:style>
  <w:style w:type="paragraph" w:customStyle="1" w:styleId="Respb1">
    <w:name w:val="Respb1"/>
    <w:basedOn w:val="Normal"/>
    <w:qFormat/>
    <w:rsid w:val="0038572F"/>
    <w:pPr>
      <w:numPr>
        <w:numId w:val="5"/>
      </w:numPr>
      <w:tabs>
        <w:tab w:val="left" w:pos="2268"/>
      </w:tabs>
      <w:jc w:val="both"/>
    </w:pPr>
    <w:rPr>
      <w:rFonts w:cs="Arial"/>
      <w:sz w:val="22"/>
      <w:szCs w:val="22"/>
      <w:lang w:eastAsia="en-US"/>
    </w:rPr>
  </w:style>
  <w:style w:type="paragraph" w:customStyle="1" w:styleId="Tbl10">
    <w:name w:val="Tbl10"/>
    <w:basedOn w:val="Tabletext"/>
    <w:qFormat/>
    <w:rsid w:val="00374FF5"/>
    <w:pPr>
      <w:keepNext w:val="0"/>
    </w:pPr>
    <w:rPr>
      <w:sz w:val="20"/>
      <w:szCs w:val="20"/>
    </w:rPr>
  </w:style>
  <w:style w:type="paragraph" w:customStyle="1" w:styleId="Tbl10b1">
    <w:name w:val="Tbl10b1"/>
    <w:basedOn w:val="Tbl10"/>
    <w:qFormat/>
    <w:rsid w:val="0038572F"/>
    <w:pPr>
      <w:ind w:left="340" w:hanging="340"/>
    </w:pPr>
  </w:style>
  <w:style w:type="paragraph" w:customStyle="1" w:styleId="Tbl10Next">
    <w:name w:val="Tbl10Next"/>
    <w:basedOn w:val="Tbl10"/>
    <w:qFormat/>
    <w:rsid w:val="0038572F"/>
    <w:pPr>
      <w:keepNext/>
    </w:pPr>
  </w:style>
  <w:style w:type="table" w:customStyle="1" w:styleId="OPMNewTable">
    <w:name w:val="OPM New Table"/>
    <w:basedOn w:val="TableNormal"/>
    <w:uiPriority w:val="99"/>
    <w:rsid w:val="00194A18"/>
    <w:rPr>
      <w:rFonts w:ascii="Arial" w:hAnsi="Arial"/>
      <w:sz w:val="22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6D7D9"/>
      <w:vAlign w:val="center"/>
    </w:tcPr>
    <w:tblStylePr w:type="firstRow">
      <w:pPr>
        <w:jc w:val="center"/>
      </w:pPr>
      <w:rPr>
        <w:rFonts w:ascii="Arial" w:hAnsi="Arial"/>
        <w:b/>
        <w:color w:val="FFFFFF"/>
        <w:sz w:val="22"/>
      </w:rPr>
      <w:tblPr/>
      <w:tcPr>
        <w:shd w:val="clear" w:color="auto" w:fill="0B1F51"/>
      </w:tcPr>
    </w:tblStylePr>
    <w:tblStylePr w:type="lastRow">
      <w:rPr>
        <w:color w:val="FFFFFF"/>
      </w:rPr>
      <w:tblPr/>
      <w:tcPr>
        <w:shd w:val="clear" w:color="auto" w:fill="A6C7EA"/>
      </w:tcPr>
    </w:tblStylePr>
    <w:tblStylePr w:type="firstCol">
      <w:pPr>
        <w:jc w:val="left"/>
      </w:pPr>
      <w:rPr>
        <w:color w:val="FFFFFF"/>
      </w:rPr>
      <w:tblPr/>
      <w:tcPr>
        <w:shd w:val="clear" w:color="auto" w:fill="AFB1B3"/>
      </w:tcPr>
    </w:tblStylePr>
  </w:style>
  <w:style w:type="character" w:customStyle="1" w:styleId="Heading1Char">
    <w:name w:val="Heading 1 Char"/>
    <w:link w:val="Heading1"/>
    <w:rsid w:val="00CB26C1"/>
    <w:rPr>
      <w:rFonts w:ascii="Arial" w:hAnsi="Arial"/>
      <w:b/>
      <w:color w:val="1F4E79" w:themeColor="accent5" w:themeShade="80"/>
      <w:kern w:val="32"/>
      <w:sz w:val="32"/>
      <w:lang w:val="en-GB"/>
    </w:rPr>
  </w:style>
  <w:style w:type="character" w:customStyle="1" w:styleId="Heading2Char">
    <w:name w:val="Heading 2 Char"/>
    <w:link w:val="Heading2"/>
    <w:rsid w:val="00305CCD"/>
    <w:rPr>
      <w:rFonts w:ascii="Arial" w:hAnsi="Arial"/>
      <w:b/>
      <w:color w:val="1F4E79" w:themeColor="accent5" w:themeShade="80"/>
      <w:kern w:val="32"/>
      <w:sz w:val="28"/>
      <w:szCs w:val="28"/>
      <w:lang w:val="en-GB"/>
    </w:rPr>
  </w:style>
  <w:style w:type="character" w:customStyle="1" w:styleId="Heading3Char">
    <w:name w:val="Heading 3 Char"/>
    <w:link w:val="Heading3"/>
    <w:rsid w:val="001C5BA3"/>
    <w:rPr>
      <w:rFonts w:ascii="Arial" w:hAnsi="Arial"/>
      <w:b/>
      <w:color w:val="1F4E79" w:themeColor="accent5" w:themeShade="80"/>
      <w:kern w:val="32"/>
      <w:sz w:val="24"/>
      <w:szCs w:val="24"/>
      <w:lang w:val="en-GB"/>
    </w:rPr>
  </w:style>
  <w:style w:type="character" w:customStyle="1" w:styleId="Heading4Char">
    <w:name w:val="Heading 4 Char"/>
    <w:link w:val="Heading4"/>
    <w:rsid w:val="001C5BA3"/>
    <w:rPr>
      <w:rFonts w:ascii="Arial" w:hAnsi="Arial"/>
      <w:b/>
      <w:color w:val="1F4E79" w:themeColor="accent5" w:themeShade="80"/>
      <w:kern w:val="32"/>
      <w:sz w:val="22"/>
      <w:szCs w:val="28"/>
      <w:lang w:val="en-GB"/>
    </w:rPr>
  </w:style>
  <w:style w:type="paragraph" w:customStyle="1" w:styleId="Heading4NONUM">
    <w:name w:val="Heading 4 NO NUM"/>
    <w:basedOn w:val="Heading4"/>
    <w:next w:val="BodyText1"/>
    <w:qFormat/>
    <w:rsid w:val="0068473D"/>
    <w:pPr>
      <w:numPr>
        <w:ilvl w:val="0"/>
        <w:numId w:val="0"/>
      </w:numPr>
      <w:spacing w:before="300" w:after="100"/>
    </w:pPr>
  </w:style>
  <w:style w:type="character" w:customStyle="1" w:styleId="Heading5Char">
    <w:name w:val="Heading 5 Char"/>
    <w:link w:val="Heading5"/>
    <w:rsid w:val="00B933A6"/>
    <w:rPr>
      <w:rFonts w:ascii="Arial" w:hAnsi="Arial"/>
      <w:b/>
      <w:color w:val="1F4E79" w:themeColor="accent5" w:themeShade="80"/>
      <w:kern w:val="32"/>
      <w:lang w:val="en-GB"/>
    </w:rPr>
  </w:style>
  <w:style w:type="paragraph" w:customStyle="1" w:styleId="Heading5NONUM">
    <w:name w:val="Heading 5 NO NUM"/>
    <w:basedOn w:val="Heading5"/>
    <w:next w:val="BodyText1"/>
    <w:qFormat/>
    <w:rsid w:val="001C5BA3"/>
    <w:pPr>
      <w:numPr>
        <w:ilvl w:val="0"/>
        <w:numId w:val="0"/>
      </w:numPr>
      <w:spacing w:after="120"/>
    </w:pPr>
  </w:style>
  <w:style w:type="character" w:customStyle="1" w:styleId="Heading6Char">
    <w:name w:val="Heading 6 Char"/>
    <w:link w:val="Heading6"/>
    <w:rsid w:val="00B933A6"/>
    <w:rPr>
      <w:rFonts w:ascii="Arial" w:hAnsi="Arial"/>
      <w:b/>
      <w:color w:val="1F4E79" w:themeColor="accent5" w:themeShade="80"/>
      <w:kern w:val="32"/>
      <w:szCs w:val="28"/>
      <w:lang w:val="en-GB"/>
    </w:rPr>
  </w:style>
  <w:style w:type="character" w:customStyle="1" w:styleId="Heading7Char">
    <w:name w:val="Heading 7 Char"/>
    <w:link w:val="Heading7"/>
    <w:rsid w:val="001C5BA3"/>
    <w:rPr>
      <w:rFonts w:ascii="Arial" w:hAnsi="Arial"/>
      <w:color w:val="1F4E79" w:themeColor="accent5" w:themeShade="80"/>
      <w:kern w:val="32"/>
      <w:sz w:val="18"/>
      <w:szCs w:val="28"/>
      <w:lang w:val="en-GB"/>
    </w:rPr>
  </w:style>
  <w:style w:type="character" w:customStyle="1" w:styleId="Heading8Char">
    <w:name w:val="Heading 8 Char"/>
    <w:link w:val="Heading8"/>
    <w:rsid w:val="001C5BA3"/>
    <w:rPr>
      <w:rFonts w:ascii="Arial" w:hAnsi="Arial"/>
      <w:color w:val="1F4E79" w:themeColor="accent5" w:themeShade="80"/>
      <w:kern w:val="32"/>
      <w:sz w:val="18"/>
      <w:szCs w:val="28"/>
      <w:lang w:val="en-GB"/>
    </w:rPr>
  </w:style>
  <w:style w:type="character" w:customStyle="1" w:styleId="Heading9Char">
    <w:name w:val="Heading 9 Char"/>
    <w:link w:val="Heading9"/>
    <w:rsid w:val="001C5BA3"/>
    <w:rPr>
      <w:rFonts w:ascii="Arial" w:hAnsi="Arial"/>
      <w:b/>
      <w:color w:val="1F4E79" w:themeColor="accent5" w:themeShade="80"/>
      <w:kern w:val="32"/>
      <w:sz w:val="18"/>
      <w:szCs w:val="28"/>
      <w:lang w:val="en-GB"/>
    </w:rPr>
  </w:style>
  <w:style w:type="paragraph" w:customStyle="1" w:styleId="it">
    <w:name w:val="it"/>
    <w:basedOn w:val="BodyText1"/>
    <w:qFormat/>
    <w:rsid w:val="00191C8D"/>
    <w:pPr>
      <w:spacing w:after="120"/>
    </w:pPr>
    <w:rPr>
      <w:i/>
      <w:color w:val="808080"/>
      <w:sz w:val="20"/>
    </w:rPr>
  </w:style>
  <w:style w:type="paragraph" w:customStyle="1" w:styleId="Pr9">
    <w:name w:val="Pr9"/>
    <w:basedOn w:val="Normal"/>
    <w:qFormat/>
    <w:rsid w:val="00AC1563"/>
    <w:pPr>
      <w:keepLines/>
    </w:pPr>
    <w:rPr>
      <w:szCs w:val="20"/>
      <w:lang w:eastAsia="en-US"/>
    </w:rPr>
  </w:style>
  <w:style w:type="paragraph" w:customStyle="1" w:styleId="Pr9r">
    <w:name w:val="Pr9r"/>
    <w:basedOn w:val="Pr9"/>
    <w:qFormat/>
    <w:rsid w:val="00AC1563"/>
    <w:pPr>
      <w:jc w:val="right"/>
    </w:pPr>
    <w:rPr>
      <w:noProof/>
    </w:rPr>
  </w:style>
  <w:style w:type="paragraph" w:customStyle="1" w:styleId="Pr9tit">
    <w:name w:val="Pr9tit"/>
    <w:basedOn w:val="Pr9"/>
    <w:qFormat/>
    <w:rsid w:val="00AC1563"/>
    <w:pPr>
      <w:keepNext/>
    </w:pPr>
    <w:rPr>
      <w:b/>
      <w:color w:val="FFFFFF"/>
    </w:rPr>
  </w:style>
  <w:style w:type="paragraph" w:customStyle="1" w:styleId="OPMlogo">
    <w:name w:val="OPM logo"/>
    <w:basedOn w:val="Normal"/>
    <w:qFormat/>
    <w:rsid w:val="005B2BB2"/>
    <w:pPr>
      <w:spacing w:after="2280"/>
    </w:pPr>
    <w:rPr>
      <w:sz w:val="22"/>
      <w:szCs w:val="20"/>
      <w:lang w:eastAsia="en-US"/>
    </w:rPr>
  </w:style>
  <w:style w:type="paragraph" w:customStyle="1" w:styleId="TitleSelecno">
    <w:name w:val="Title Selec no"/>
    <w:basedOn w:val="TitleEOI"/>
    <w:qFormat/>
    <w:rsid w:val="00CB26C1"/>
    <w:pPr>
      <w:spacing w:after="360"/>
    </w:pPr>
    <w:rPr>
      <w:color w:val="1F4E79" w:themeColor="accent5" w:themeShade="80"/>
    </w:rPr>
  </w:style>
  <w:style w:type="paragraph" w:customStyle="1" w:styleId="Boxtext">
    <w:name w:val="Box text"/>
    <w:basedOn w:val="Normal"/>
    <w:rsid w:val="00E9470C"/>
    <w:pPr>
      <w:spacing w:before="60" w:after="60"/>
      <w:ind w:right="-1"/>
    </w:pPr>
    <w:rPr>
      <w:sz w:val="20"/>
      <w:szCs w:val="20"/>
      <w:lang w:eastAsia="en-US"/>
    </w:rPr>
  </w:style>
  <w:style w:type="table" w:customStyle="1" w:styleId="OPMNewBox">
    <w:name w:val="OPM New Box"/>
    <w:basedOn w:val="TableNormal"/>
    <w:uiPriority w:val="99"/>
    <w:rsid w:val="007858DE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  <w:vAlign w:val="center"/>
    </w:tc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sz w:val="22"/>
      </w:rPr>
      <w:tblPr/>
      <w:tcPr>
        <w:shd w:val="clear" w:color="auto" w:fill="0B1F5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BF7"/>
      </w:tcPr>
    </w:tblStylePr>
  </w:style>
  <w:style w:type="paragraph" w:styleId="NormalWeb">
    <w:name w:val="Normal (Web)"/>
    <w:basedOn w:val="Normal"/>
    <w:uiPriority w:val="99"/>
    <w:unhideWhenUsed/>
    <w:rsid w:val="00C3203F"/>
    <w:pPr>
      <w:spacing w:before="100" w:beforeAutospacing="1" w:after="100" w:afterAutospacing="1"/>
    </w:pPr>
  </w:style>
  <w:style w:type="character" w:customStyle="1" w:styleId="FootnoteTextChar">
    <w:name w:val="Footnote Text Char"/>
    <w:aliases w:val="single space Char,ft Char,ALTS FOOTNOTE Char,fn Char,Footnote Text Char Char Char,FOOTNOTES Char,ADB Char,Fußnote Char,Footnote Text Char1 Char,Char Char,f Char,Footnote Text Char11 Char,Footnote Text Char Char1 Char"/>
    <w:link w:val="FootnoteText"/>
    <w:uiPriority w:val="99"/>
    <w:rsid w:val="00AB2371"/>
    <w:rPr>
      <w:rFonts w:ascii="Arial" w:hAnsi="Arial"/>
      <w:sz w:val="16"/>
      <w:szCs w:val="18"/>
      <w:lang w:val="en-GB"/>
    </w:rPr>
  </w:style>
  <w:style w:type="character" w:styleId="FootnoteReference">
    <w:name w:val="footnote reference"/>
    <w:aliases w:val="ftref,16 Point,Superscript 6 Point,Ref,de nota al pie,脚注引用,Fußnotenzeichen DISS,fr,BVI fnr,Footnote Ref in FtNote,SUPERS,footnote,(NECG) Footnote Reference, BVI fnr,footnote ref,Char Char Char Char Car Char,Fuﬂnotenzeichen DISS"/>
    <w:link w:val="Char2"/>
    <w:uiPriority w:val="99"/>
    <w:qFormat/>
    <w:rsid w:val="00C3203F"/>
    <w:rPr>
      <w:vertAlign w:val="superscript"/>
    </w:rPr>
  </w:style>
  <w:style w:type="paragraph" w:customStyle="1" w:styleId="OPMBodytext">
    <w:name w:val="OPM Body text"/>
    <w:basedOn w:val="Normal"/>
    <w:link w:val="OPMBodytextChar"/>
    <w:qFormat/>
    <w:rsid w:val="00ED2A12"/>
    <w:pPr>
      <w:spacing w:after="240" w:line="276" w:lineRule="atLeast"/>
    </w:pPr>
    <w:rPr>
      <w:color w:val="000000"/>
      <w:sz w:val="20"/>
      <w:szCs w:val="22"/>
      <w:lang w:eastAsia="en-US"/>
    </w:rPr>
  </w:style>
  <w:style w:type="character" w:customStyle="1" w:styleId="OPMBodytextChar">
    <w:name w:val="OPM Body text Char"/>
    <w:link w:val="OPMBodytext"/>
    <w:rsid w:val="00ED2A12"/>
    <w:rPr>
      <w:rFonts w:ascii="Arial" w:hAnsi="Arial"/>
      <w:color w:val="000000"/>
      <w:szCs w:val="22"/>
      <w:lang w:val="en-GB"/>
    </w:rPr>
  </w:style>
  <w:style w:type="paragraph" w:styleId="BodyText">
    <w:name w:val="Body Text"/>
    <w:basedOn w:val="Normal"/>
    <w:semiHidden/>
    <w:rsid w:val="00C3203F"/>
    <w:pPr>
      <w:spacing w:after="120"/>
    </w:pPr>
    <w:rPr>
      <w:sz w:val="22"/>
      <w:szCs w:val="20"/>
      <w:lang w:eastAsia="en-US"/>
    </w:rPr>
  </w:style>
  <w:style w:type="character" w:customStyle="1" w:styleId="BodyTextChar1">
    <w:name w:val="Body Text Char1"/>
    <w:semiHidden/>
    <w:rsid w:val="00C3203F"/>
    <w:rPr>
      <w:rFonts w:ascii="Arial" w:hAnsi="Arial"/>
      <w:sz w:val="22"/>
      <w:lang w:eastAsia="en-US"/>
    </w:rPr>
  </w:style>
  <w:style w:type="numbering" w:customStyle="1" w:styleId="ListBullets1">
    <w:name w:val="ListBullets1"/>
    <w:uiPriority w:val="99"/>
    <w:rsid w:val="00C3203F"/>
  </w:style>
  <w:style w:type="paragraph" w:customStyle="1" w:styleId="Reference">
    <w:name w:val="Reference"/>
    <w:basedOn w:val="Normal"/>
    <w:rsid w:val="00C3203F"/>
    <w:pPr>
      <w:tabs>
        <w:tab w:val="left" w:pos="357"/>
      </w:tabs>
      <w:spacing w:after="120"/>
      <w:ind w:left="357" w:hanging="357"/>
    </w:pPr>
    <w:rPr>
      <w:sz w:val="22"/>
      <w:szCs w:val="20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C3203F"/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link w:val="DocumentMap"/>
    <w:uiPriority w:val="99"/>
    <w:semiHidden/>
    <w:rsid w:val="00C320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3203F"/>
    <w:pPr>
      <w:spacing w:after="240" w:line="276" w:lineRule="atLeast"/>
      <w:ind w:left="720"/>
    </w:pPr>
    <w:rPr>
      <w:sz w:val="22"/>
      <w:szCs w:val="20"/>
      <w:lang w:eastAsia="en-US"/>
    </w:rPr>
  </w:style>
  <w:style w:type="paragraph" w:customStyle="1" w:styleId="Secondarytitle">
    <w:name w:val="Secondary title"/>
    <w:basedOn w:val="Normal"/>
    <w:rsid w:val="00C3203F"/>
    <w:rPr>
      <w:rFonts w:ascii="Georgia" w:hAnsi="Georgia"/>
      <w:sz w:val="40"/>
      <w:szCs w:val="40"/>
      <w:lang w:eastAsia="en-US"/>
    </w:rPr>
  </w:style>
  <w:style w:type="paragraph" w:customStyle="1" w:styleId="Projecttitle">
    <w:name w:val="Project title"/>
    <w:basedOn w:val="Normal"/>
    <w:next w:val="Secondarytitle"/>
    <w:qFormat/>
    <w:rsid w:val="00C3203F"/>
    <w:pPr>
      <w:spacing w:before="4000"/>
    </w:pPr>
    <w:rPr>
      <w:rFonts w:ascii="Georgia" w:hAnsi="Georgia"/>
      <w:b/>
      <w:color w:val="002147"/>
      <w:kern w:val="28"/>
      <w:sz w:val="48"/>
      <w:szCs w:val="20"/>
      <w:lang w:eastAsia="en-US"/>
    </w:rPr>
  </w:style>
  <w:style w:type="paragraph" w:customStyle="1" w:styleId="TOCtitle0">
    <w:name w:val="TOCtitle"/>
    <w:basedOn w:val="Normal"/>
    <w:qFormat/>
    <w:rsid w:val="00CB26C1"/>
    <w:pPr>
      <w:spacing w:after="400"/>
    </w:pPr>
    <w:rPr>
      <w:b/>
      <w:color w:val="1F4E79" w:themeColor="accent5" w:themeShade="80"/>
      <w:sz w:val="28"/>
      <w:szCs w:val="28"/>
      <w:lang w:eastAsia="en-US"/>
    </w:rPr>
  </w:style>
  <w:style w:type="character" w:styleId="BookTitle">
    <w:name w:val="Book Title"/>
    <w:uiPriority w:val="37"/>
    <w:semiHidden/>
    <w:qFormat/>
    <w:rsid w:val="00C3203F"/>
    <w:rPr>
      <w:b/>
      <w:bCs/>
      <w:smallCaps/>
      <w:spacing w:val="5"/>
    </w:rPr>
  </w:style>
  <w:style w:type="paragraph" w:styleId="NoSpacing">
    <w:name w:val="No Spacing"/>
    <w:uiPriority w:val="1"/>
    <w:qFormat/>
    <w:rsid w:val="00C3203F"/>
    <w:rPr>
      <w:rFonts w:ascii="Arial" w:hAnsi="Arial"/>
      <w:sz w:val="22"/>
      <w:lang w:val="en-GB"/>
    </w:rPr>
  </w:style>
  <w:style w:type="paragraph" w:customStyle="1" w:styleId="Author">
    <w:name w:val="Author"/>
    <w:basedOn w:val="Normal"/>
    <w:qFormat/>
    <w:rsid w:val="00D60F0B"/>
    <w:pPr>
      <w:spacing w:before="1440"/>
    </w:pPr>
    <w:rPr>
      <w:color w:val="385623" w:themeColor="accent6" w:themeShade="80"/>
      <w:sz w:val="28"/>
      <w:szCs w:val="20"/>
      <w:lang w:eastAsia="en-US"/>
    </w:rPr>
  </w:style>
  <w:style w:type="character" w:styleId="CommentReference">
    <w:name w:val="annotation reference"/>
    <w:uiPriority w:val="99"/>
    <w:semiHidden/>
    <w:unhideWhenUsed/>
    <w:rsid w:val="00C320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3F"/>
    <w:rPr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rsid w:val="00C320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3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203F"/>
    <w:rPr>
      <w:rFonts w:ascii="Arial" w:hAnsi="Arial"/>
      <w:b/>
      <w:bCs/>
      <w:lang w:eastAsia="en-US"/>
    </w:rPr>
  </w:style>
  <w:style w:type="character" w:customStyle="1" w:styleId="apple-converted-space">
    <w:name w:val="apple-converted-space"/>
    <w:basedOn w:val="DefaultParagraphFont"/>
    <w:rsid w:val="00C3203F"/>
  </w:style>
  <w:style w:type="paragraph" w:customStyle="1" w:styleId="Body">
    <w:name w:val="Body"/>
    <w:rsid w:val="00FD23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4"/>
      <w:szCs w:val="24"/>
      <w:u w:color="000000"/>
      <w:bdr w:val="nil"/>
      <w:lang w:val="it-IT" w:eastAsia="en-GB"/>
    </w:rPr>
  </w:style>
  <w:style w:type="character" w:customStyle="1" w:styleId="Link">
    <w:name w:val="Link"/>
    <w:rsid w:val="00FD23E0"/>
    <w:rPr>
      <w:color w:val="0563C1"/>
      <w:u w:val="single" w:color="0563C1"/>
    </w:rPr>
  </w:style>
  <w:style w:type="character" w:customStyle="1" w:styleId="Hyperlink0">
    <w:name w:val="Hyperlink.0"/>
    <w:rsid w:val="00FD23E0"/>
    <w:rPr>
      <w:rFonts w:ascii="Georgia" w:eastAsia="Georgia" w:hAnsi="Georgia" w:cs="Georgia"/>
      <w:color w:val="0563C1"/>
      <w:sz w:val="22"/>
      <w:szCs w:val="22"/>
      <w:u w:val="single" w:color="0563C1"/>
    </w:rPr>
  </w:style>
  <w:style w:type="character" w:customStyle="1" w:styleId="Hyperlink1">
    <w:name w:val="Hyperlink.1"/>
    <w:rsid w:val="00FD23E0"/>
    <w:rPr>
      <w:rFonts w:ascii="Georgia" w:eastAsia="Georgia" w:hAnsi="Georgia" w:cs="Georgia"/>
      <w:color w:val="0563C1"/>
      <w:sz w:val="22"/>
      <w:szCs w:val="22"/>
      <w:u w:val="single" w:color="0563C1"/>
      <w:shd w:val="clear" w:color="auto" w:fill="FFFFFF"/>
    </w:rPr>
  </w:style>
  <w:style w:type="character" w:customStyle="1" w:styleId="Hyperlink2">
    <w:name w:val="Hyperlink.2"/>
    <w:rsid w:val="00FD23E0"/>
    <w:rPr>
      <w:rFonts w:ascii="Georgia" w:eastAsia="Georgia" w:hAnsi="Georgia" w:cs="Georgia"/>
      <w:color w:val="0563C1"/>
      <w:u w:val="single" w:color="0563C1"/>
    </w:rPr>
  </w:style>
  <w:style w:type="paragraph" w:styleId="Revision">
    <w:name w:val="Revision"/>
    <w:hidden/>
    <w:uiPriority w:val="99"/>
    <w:semiHidden/>
    <w:rsid w:val="003273A3"/>
    <w:rPr>
      <w:rFonts w:ascii="Arial" w:hAnsi="Arial"/>
      <w:sz w:val="22"/>
      <w:lang w:val="en-GB"/>
    </w:rPr>
  </w:style>
  <w:style w:type="paragraph" w:customStyle="1" w:styleId="Style1">
    <w:name w:val="Style1"/>
    <w:basedOn w:val="OPMBodytext"/>
    <w:qFormat/>
    <w:rsid w:val="006A1E56"/>
  </w:style>
  <w:style w:type="paragraph" w:customStyle="1" w:styleId="Style2">
    <w:name w:val="Style2"/>
    <w:basedOn w:val="OPMBodytext"/>
    <w:qFormat/>
    <w:rsid w:val="006A1E56"/>
  </w:style>
  <w:style w:type="table" w:customStyle="1" w:styleId="-311">
    <w:name w:val="Список-таблица 3 — акцент 11"/>
    <w:basedOn w:val="TableNormal"/>
    <w:uiPriority w:val="48"/>
    <w:rsid w:val="00DB711E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551">
    <w:name w:val="Таблица-сетка 5 темная — акцент 51"/>
    <w:basedOn w:val="TableNormal"/>
    <w:uiPriority w:val="50"/>
    <w:rsid w:val="00DB711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table" w:customStyle="1" w:styleId="-511">
    <w:name w:val="Таблица-сетка 5 темная — акцент 11"/>
    <w:basedOn w:val="TableNormal"/>
    <w:uiPriority w:val="50"/>
    <w:rsid w:val="00DB711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-451">
    <w:name w:val="Таблица-сетка 4 — акцент 51"/>
    <w:basedOn w:val="TableNormal"/>
    <w:uiPriority w:val="49"/>
    <w:rsid w:val="00880840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5Dark-Accent11">
    <w:name w:val="Grid Table 5 Dark - Accent 11"/>
    <w:basedOn w:val="TableNormal"/>
    <w:next w:val="-511"/>
    <w:uiPriority w:val="50"/>
    <w:rsid w:val="00BC052B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character" w:customStyle="1" w:styleId="1">
    <w:name w:val="Неразрешенное упоминание1"/>
    <w:rsid w:val="006C0E8A"/>
    <w:rPr>
      <w:color w:val="808080"/>
      <w:shd w:val="clear" w:color="auto" w:fill="E6E6E6"/>
    </w:rPr>
  </w:style>
  <w:style w:type="table" w:customStyle="1" w:styleId="-111">
    <w:name w:val="Таблица-сетка 1 светлая — акцент 11"/>
    <w:basedOn w:val="TableNormal"/>
    <w:uiPriority w:val="46"/>
    <w:rsid w:val="00481958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1">
    <w:name w:val="Таблица простая 51"/>
    <w:basedOn w:val="TableNormal"/>
    <w:uiPriority w:val="45"/>
    <w:rsid w:val="0017190B"/>
    <w:tblPr>
      <w:tblStyleRowBandSize w:val="1"/>
      <w:tblStyleColBandSize w:val="1"/>
    </w:tblPr>
    <w:tblStylePr w:type="firstRow">
      <w:rPr>
        <w:rFonts w:ascii="Arial Unicode MS" w:eastAsia="MS Gothic" w:hAnsi="Arial Unicode MS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Arial Unicode MS" w:eastAsia="MS Gothic" w:hAnsi="Arial Unicode MS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Arial Unicode MS" w:eastAsia="MS Gothic" w:hAnsi="Arial Unicode MS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Arial Unicode MS" w:eastAsia="MS Gothic" w:hAnsi="Arial Unicode MS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41">
    <w:name w:val="Таблица-сетка 1 светлая — акцент 41"/>
    <w:basedOn w:val="TableNormal"/>
    <w:uiPriority w:val="46"/>
    <w:rsid w:val="0017190B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341">
    <w:name w:val="Таблица-сетка 3 — акцент 41"/>
    <w:basedOn w:val="TableNormal"/>
    <w:uiPriority w:val="48"/>
    <w:rsid w:val="0017190B"/>
    <w:tblPr>
      <w:tblStyleRowBandSize w:val="1"/>
      <w:tblStyleColBandSize w:val="1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bottom w:val="single" w:sz="4" w:space="0" w:color="B2A1C7"/>
        </w:tcBorders>
      </w:tcPr>
    </w:tblStylePr>
    <w:tblStylePr w:type="nwCell">
      <w:tblPr/>
      <w:tcPr>
        <w:tcBorders>
          <w:bottom w:val="single" w:sz="4" w:space="0" w:color="B2A1C7"/>
        </w:tcBorders>
      </w:tcPr>
    </w:tblStylePr>
    <w:tblStylePr w:type="seCell">
      <w:tblPr/>
      <w:tcPr>
        <w:tcBorders>
          <w:top w:val="single" w:sz="4" w:space="0" w:color="B2A1C7"/>
        </w:tcBorders>
      </w:tcPr>
    </w:tblStylePr>
    <w:tblStylePr w:type="swCell">
      <w:tblPr/>
      <w:tcPr>
        <w:tcBorders>
          <w:top w:val="single" w:sz="4" w:space="0" w:color="B2A1C7"/>
        </w:tcBorders>
      </w:tcPr>
    </w:tblStylePr>
  </w:style>
  <w:style w:type="table" w:customStyle="1" w:styleId="-351">
    <w:name w:val="Таблица-сетка 3 — акцент 51"/>
    <w:basedOn w:val="TableNormal"/>
    <w:uiPriority w:val="48"/>
    <w:rsid w:val="0017190B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-5110">
    <w:name w:val="Список-таблица 5 темная — акцент 11"/>
    <w:basedOn w:val="TableNormal"/>
    <w:uiPriority w:val="50"/>
    <w:rsid w:val="0017190B"/>
    <w:rPr>
      <w:color w:val="FFFFFF"/>
    </w:rPr>
    <w:tblPr>
      <w:tblStyleRowBandSize w:val="1"/>
      <w:tblStyleColBandSize w:val="1"/>
      <w:tblBorders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tblBorders>
    </w:tblPr>
    <w:tcPr>
      <w:shd w:val="clear" w:color="auto" w:fill="4F81BD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711">
    <w:name w:val="Список-таблица 7 цветная — акцент 11"/>
    <w:basedOn w:val="TableNormal"/>
    <w:uiPriority w:val="52"/>
    <w:rsid w:val="0017190B"/>
    <w:rPr>
      <w:color w:val="365F91"/>
    </w:rPr>
    <w:tblPr>
      <w:tblStyleRowBandSize w:val="1"/>
      <w:tblStyleColBandSize w:val="1"/>
    </w:tblPr>
    <w:tblStylePr w:type="firstRow">
      <w:rPr>
        <w:rFonts w:ascii="Arial Unicode MS" w:eastAsia="MS Gothic" w:hAnsi="Arial Unicode MS" w:cs="Times New Roman"/>
        <w:i/>
        <w:iCs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rFonts w:ascii="Arial Unicode MS" w:eastAsia="MS Gothic" w:hAnsi="Arial Unicode MS" w:cs="Times New Roman"/>
        <w:i/>
        <w:iCs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rFonts w:ascii="Arial Unicode MS" w:eastAsia="MS Gothic" w:hAnsi="Arial Unicode MS" w:cs="Times New Roman"/>
        <w:i/>
        <w:iCs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rFonts w:ascii="Arial Unicode MS" w:eastAsia="MS Gothic" w:hAnsi="Arial Unicode MS" w:cs="Times New Roman"/>
        <w:i/>
        <w:iCs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 — акцент 11"/>
    <w:basedOn w:val="TableNormal"/>
    <w:uiPriority w:val="47"/>
    <w:rsid w:val="00AA306B"/>
    <w:tblPr>
      <w:tblStyleRowBandSize w:val="1"/>
      <w:tblStyleColBandSize w:val="1"/>
      <w:tblBorders>
        <w:top w:val="single" w:sz="2" w:space="0" w:color="95B3D7"/>
        <w:bottom w:val="single" w:sz="2" w:space="0" w:color="95B3D7"/>
        <w:insideH w:val="single" w:sz="2" w:space="0" w:color="95B3D7"/>
        <w:insideV w:val="single" w:sz="2" w:space="0" w:color="95B3D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-3110">
    <w:name w:val="Таблица-сетка 3 — акцент 11"/>
    <w:basedOn w:val="TableNormal"/>
    <w:uiPriority w:val="48"/>
    <w:rsid w:val="00AA306B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bottom w:val="single" w:sz="4" w:space="0" w:color="95B3D7"/>
        </w:tcBorders>
      </w:tcPr>
    </w:tblStylePr>
    <w:tblStylePr w:type="nwCell">
      <w:tblPr/>
      <w:tcPr>
        <w:tcBorders>
          <w:bottom w:val="single" w:sz="4" w:space="0" w:color="95B3D7"/>
        </w:tcBorders>
      </w:tcPr>
    </w:tblStylePr>
    <w:tblStylePr w:type="seCell">
      <w:tblPr/>
      <w:tcPr>
        <w:tcBorders>
          <w:top w:val="single" w:sz="4" w:space="0" w:color="95B3D7"/>
        </w:tcBorders>
      </w:tcPr>
    </w:tblStylePr>
    <w:tblStylePr w:type="swCell">
      <w:tblPr/>
      <w:tcPr>
        <w:tcBorders>
          <w:top w:val="single" w:sz="4" w:space="0" w:color="95B3D7"/>
        </w:tcBorders>
      </w:tcPr>
    </w:tblStylePr>
  </w:style>
  <w:style w:type="table" w:customStyle="1" w:styleId="-611">
    <w:name w:val="Таблица-сетка 6 цветная — акцент 11"/>
    <w:basedOn w:val="TableNormal"/>
    <w:uiPriority w:val="51"/>
    <w:rsid w:val="00AA306B"/>
    <w:rPr>
      <w:color w:val="365F91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-7110">
    <w:name w:val="Таблица-сетка 7 цветная — акцент 11"/>
    <w:basedOn w:val="TableNormal"/>
    <w:uiPriority w:val="52"/>
    <w:rsid w:val="00AA306B"/>
    <w:rPr>
      <w:color w:val="365F91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bottom w:val="single" w:sz="4" w:space="0" w:color="95B3D7"/>
        </w:tcBorders>
      </w:tcPr>
    </w:tblStylePr>
    <w:tblStylePr w:type="nwCell">
      <w:tblPr/>
      <w:tcPr>
        <w:tcBorders>
          <w:bottom w:val="single" w:sz="4" w:space="0" w:color="95B3D7"/>
        </w:tcBorders>
      </w:tcPr>
    </w:tblStylePr>
    <w:tblStylePr w:type="seCell">
      <w:tblPr/>
      <w:tcPr>
        <w:tcBorders>
          <w:top w:val="single" w:sz="4" w:space="0" w:color="95B3D7"/>
        </w:tcBorders>
      </w:tcPr>
    </w:tblStylePr>
    <w:tblStylePr w:type="swCell">
      <w:tblPr/>
      <w:tcPr>
        <w:tcBorders>
          <w:top w:val="single" w:sz="4" w:space="0" w:color="95B3D7"/>
        </w:tcBorders>
      </w:tcPr>
    </w:tblStylePr>
  </w:style>
  <w:style w:type="table" w:customStyle="1" w:styleId="-2110">
    <w:name w:val="Список-таблица 2 — акцент 11"/>
    <w:basedOn w:val="TableNormal"/>
    <w:uiPriority w:val="47"/>
    <w:rsid w:val="00AA306B"/>
    <w:tblPr>
      <w:tblStyleRowBandSize w:val="1"/>
      <w:tblStyleColBandSize w:val="1"/>
      <w:tblBorders>
        <w:top w:val="single" w:sz="4" w:space="0" w:color="95B3D7"/>
        <w:bottom w:val="single" w:sz="4" w:space="0" w:color="95B3D7"/>
        <w:insideH w:val="single" w:sz="4" w:space="0" w:color="95B3D7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-6110">
    <w:name w:val="Список-таблица 6 цветная — акцент 11"/>
    <w:basedOn w:val="TableNormal"/>
    <w:uiPriority w:val="51"/>
    <w:rsid w:val="00AA306B"/>
    <w:rPr>
      <w:color w:val="365F91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bCs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AD09B0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bCs/>
      <w:color w:val="365F91"/>
      <w:kern w:val="0"/>
      <w:sz w:val="28"/>
      <w:szCs w:val="28"/>
      <w:lang w:val="en-US"/>
    </w:rPr>
  </w:style>
  <w:style w:type="character" w:styleId="HTMLCite">
    <w:name w:val="HTML Cite"/>
    <w:uiPriority w:val="99"/>
    <w:semiHidden/>
    <w:unhideWhenUsed/>
    <w:rsid w:val="00A44917"/>
    <w:rPr>
      <w:i/>
      <w:iCs/>
    </w:rPr>
  </w:style>
  <w:style w:type="paragraph" w:customStyle="1" w:styleId="textbox">
    <w:name w:val="textbox"/>
    <w:basedOn w:val="Normal"/>
    <w:rsid w:val="00092C38"/>
    <w:pPr>
      <w:spacing w:before="100" w:beforeAutospacing="1" w:after="100" w:afterAutospacing="1"/>
    </w:pPr>
  </w:style>
  <w:style w:type="character" w:customStyle="1" w:styleId="ColorfulList-Accent1Char">
    <w:name w:val="Colorful List - Accent 1 Char"/>
    <w:aliases w:val="Bullet Points Char,Liste Paragraf Char,Paragraph Char,Citation List Char,Resume Title Char,Paragraphe de liste PBLH Char,Normal bullet 2 Char,Bullet list Char,Figure_name Char,Equipment Char,Numbered Indented Text Char"/>
    <w:link w:val="ColorfulList-Accent1"/>
    <w:locked/>
    <w:rsid w:val="00CF219F"/>
    <w:rPr>
      <w:rFonts w:ascii="Arial" w:hAnsi="Arial"/>
      <w:sz w:val="22"/>
      <w:lang w:eastAsia="en-US"/>
    </w:rPr>
  </w:style>
  <w:style w:type="paragraph" w:customStyle="1" w:styleId="Char2">
    <w:name w:val="Char2"/>
    <w:basedOn w:val="Normal"/>
    <w:link w:val="FootnoteReference"/>
    <w:uiPriority w:val="99"/>
    <w:rsid w:val="00CF219F"/>
    <w:pPr>
      <w:spacing w:after="160" w:line="240" w:lineRule="exact"/>
    </w:pPr>
    <w:rPr>
      <w:sz w:val="20"/>
      <w:szCs w:val="20"/>
      <w:vertAlign w:val="superscript"/>
    </w:rPr>
  </w:style>
  <w:style w:type="table" w:styleId="ColorfulList-Accent1">
    <w:name w:val="Colorful List Accent 1"/>
    <w:basedOn w:val="TableNormal"/>
    <w:link w:val="ColorfulList-Accent1Char"/>
    <w:semiHidden/>
    <w:unhideWhenUsed/>
    <w:rsid w:val="00CF219F"/>
    <w:rPr>
      <w:rFonts w:ascii="Arial" w:hAnsi="Arial"/>
      <w:sz w:val="22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journalname">
    <w:name w:val="journalname"/>
    <w:basedOn w:val="DefaultParagraphFont"/>
    <w:rsid w:val="00B31D5D"/>
  </w:style>
  <w:style w:type="character" w:customStyle="1" w:styleId="year">
    <w:name w:val="year"/>
    <w:basedOn w:val="DefaultParagraphFont"/>
    <w:rsid w:val="00B31D5D"/>
  </w:style>
  <w:style w:type="character" w:customStyle="1" w:styleId="page">
    <w:name w:val="page"/>
    <w:basedOn w:val="DefaultParagraphFont"/>
    <w:rsid w:val="00B31D5D"/>
  </w:style>
  <w:style w:type="character" w:customStyle="1" w:styleId="authorname">
    <w:name w:val="authorname"/>
    <w:basedOn w:val="DefaultParagraphFont"/>
    <w:rsid w:val="00B31D5D"/>
  </w:style>
  <w:style w:type="character" w:customStyle="1" w:styleId="articlecitationvolume">
    <w:name w:val="articlecitation_volume"/>
    <w:basedOn w:val="DefaultParagraphFont"/>
    <w:rsid w:val="00B31D5D"/>
  </w:style>
  <w:style w:type="character" w:customStyle="1" w:styleId="articlecitationpages">
    <w:name w:val="articlecitation_pages"/>
    <w:basedOn w:val="DefaultParagraphFont"/>
    <w:rsid w:val="00B31D5D"/>
  </w:style>
  <w:style w:type="table" w:customStyle="1" w:styleId="10">
    <w:name w:val="Сетка таблицы1"/>
    <w:basedOn w:val="TableNormal"/>
    <w:next w:val="TableGrid"/>
    <w:uiPriority w:val="39"/>
    <w:rsid w:val="00195A34"/>
    <w:rPr>
      <w:rFonts w:ascii="Calibri" w:eastAsia="Calibri" w:hAnsi="Calibr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605D0D"/>
    <w:rPr>
      <w:color w:val="808080"/>
      <w:shd w:val="clear" w:color="auto" w:fill="E6E6E6"/>
    </w:rPr>
  </w:style>
  <w:style w:type="table" w:customStyle="1" w:styleId="GridTable5Dark-Accent12">
    <w:name w:val="Grid Table 5 Dark - Accent 12"/>
    <w:basedOn w:val="TableNormal"/>
    <w:uiPriority w:val="50"/>
    <w:rsid w:val="00645D45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4-Accent11">
    <w:name w:val="Grid Table 4 - Accent 11"/>
    <w:basedOn w:val="TableNormal"/>
    <w:uiPriority w:val="49"/>
    <w:rsid w:val="00BD2252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2">
    <w:name w:val="Неразрешенное упоминание2"/>
    <w:uiPriority w:val="99"/>
    <w:semiHidden/>
    <w:unhideWhenUsed/>
    <w:rsid w:val="009041BD"/>
    <w:rPr>
      <w:color w:val="808080"/>
      <w:shd w:val="clear" w:color="auto" w:fill="E6E6E6"/>
    </w:rPr>
  </w:style>
  <w:style w:type="character" w:customStyle="1" w:styleId="UnresolvedMention2">
    <w:name w:val="Unresolved Mention2"/>
    <w:uiPriority w:val="99"/>
    <w:semiHidden/>
    <w:unhideWhenUsed/>
    <w:rsid w:val="007C5C47"/>
    <w:rPr>
      <w:color w:val="808080"/>
      <w:shd w:val="clear" w:color="auto" w:fill="E6E6E6"/>
    </w:rPr>
  </w:style>
  <w:style w:type="character" w:styleId="EndnoteReference">
    <w:name w:val="endnote reference"/>
    <w:uiPriority w:val="99"/>
    <w:semiHidden/>
    <w:unhideWhenUsed/>
    <w:rsid w:val="00BE607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315A4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15A43"/>
    <w:rPr>
      <w:rFonts w:ascii="Arial" w:hAnsi="Arial"/>
      <w:lang w:val="en-GB" w:eastAsia="en-GB"/>
    </w:rPr>
  </w:style>
  <w:style w:type="character" w:customStyle="1" w:styleId="3">
    <w:name w:val="Неразрешенное упоминание3"/>
    <w:uiPriority w:val="99"/>
    <w:semiHidden/>
    <w:unhideWhenUsed/>
    <w:rsid w:val="00B944B8"/>
    <w:rPr>
      <w:color w:val="808080"/>
      <w:shd w:val="clear" w:color="auto" w:fill="E6E6E6"/>
    </w:rPr>
  </w:style>
  <w:style w:type="character" w:customStyle="1" w:styleId="11">
    <w:name w:val="Упомянуть1"/>
    <w:uiPriority w:val="99"/>
    <w:semiHidden/>
    <w:unhideWhenUsed/>
    <w:rsid w:val="00C44B30"/>
    <w:rPr>
      <w:color w:val="2B579A"/>
      <w:shd w:val="clear" w:color="auto" w:fill="E6E6E6"/>
    </w:rPr>
  </w:style>
  <w:style w:type="paragraph" w:customStyle="1" w:styleId="Style3">
    <w:name w:val="Style3"/>
    <w:basedOn w:val="Heading3"/>
    <w:qFormat/>
    <w:rsid w:val="0032576C"/>
    <w:pPr>
      <w:ind w:left="851"/>
    </w:p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A16E2"/>
    <w:rPr>
      <w:color w:val="808080"/>
      <w:shd w:val="clear" w:color="auto" w:fill="E6E6E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93FC1"/>
    <w:rPr>
      <w:color w:val="605E5C"/>
      <w:shd w:val="clear" w:color="auto" w:fill="E1DFDD"/>
    </w:rPr>
  </w:style>
  <w:style w:type="table" w:customStyle="1" w:styleId="GridTable1Light-Accent11">
    <w:name w:val="Grid Table 1 Light - Accent 11"/>
    <w:basedOn w:val="TableNormal"/>
    <w:uiPriority w:val="46"/>
    <w:rsid w:val="00D5695A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ostal-code">
    <w:name w:val="postal-code"/>
    <w:basedOn w:val="DefaultParagraphFont"/>
    <w:rsid w:val="005F7FC8"/>
  </w:style>
  <w:style w:type="character" w:customStyle="1" w:styleId="locality">
    <w:name w:val="locality"/>
    <w:basedOn w:val="DefaultParagraphFont"/>
    <w:rsid w:val="005F7FC8"/>
  </w:style>
  <w:style w:type="paragraph" w:customStyle="1" w:styleId="Boxcaption">
    <w:name w:val="Box caption"/>
    <w:basedOn w:val="Caption"/>
    <w:rsid w:val="00ED1EE6"/>
    <w:pPr>
      <w:spacing w:before="120"/>
      <w:ind w:left="1134" w:hanging="1134"/>
      <w:outlineLvl w:val="2"/>
    </w:pPr>
  </w:style>
  <w:style w:type="table" w:customStyle="1" w:styleId="OPMBoxstyle">
    <w:name w:val="OPM Box style"/>
    <w:basedOn w:val="TableNormal"/>
    <w:uiPriority w:val="99"/>
    <w:rsid w:val="00ED1EE6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cPr>
      <w:shd w:val="clear" w:color="auto" w:fill="E7E6E6" w:themeFill="background2"/>
    </w:tcPr>
    <w:tblStylePr w:type="firstRow"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nil"/>
          <w:tl2br w:val="nil"/>
          <w:tr2bl w:val="nil"/>
        </w:tcBorders>
        <w:shd w:val="clear" w:color="auto" w:fill="E7E6E6" w:themeFill="background2"/>
      </w:tcPr>
    </w:tblStylePr>
  </w:style>
  <w:style w:type="character" w:styleId="Strong">
    <w:name w:val="Strong"/>
    <w:basedOn w:val="DefaultParagraphFont"/>
    <w:uiPriority w:val="22"/>
    <w:qFormat/>
    <w:rsid w:val="00C073A7"/>
    <w:rPr>
      <w:b/>
      <w:bCs/>
    </w:rPr>
  </w:style>
  <w:style w:type="paragraph" w:customStyle="1" w:styleId="NumberList">
    <w:name w:val="Number List"/>
    <w:basedOn w:val="Normal"/>
    <w:rsid w:val="00585386"/>
    <w:pPr>
      <w:numPr>
        <w:numId w:val="9"/>
      </w:numPr>
    </w:pPr>
  </w:style>
  <w:style w:type="paragraph" w:customStyle="1" w:styleId="paragraph">
    <w:name w:val="paragraph"/>
    <w:basedOn w:val="Normal"/>
    <w:rsid w:val="00680D5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03C3F"/>
    <w:rPr>
      <w:color w:val="605E5C"/>
      <w:shd w:val="clear" w:color="auto" w:fill="E1DFDD"/>
    </w:rPr>
  </w:style>
  <w:style w:type="table" w:customStyle="1" w:styleId="Tableausimple51">
    <w:name w:val="Tableau simple 51"/>
    <w:basedOn w:val="TableNormal"/>
    <w:rsid w:val="00253D3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simple41">
    <w:name w:val="Tableau simple 41"/>
    <w:basedOn w:val="TableNormal"/>
    <w:rsid w:val="00253D3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Emphasis">
    <w:name w:val="Emphasis"/>
    <w:basedOn w:val="DefaultParagraphFont"/>
    <w:uiPriority w:val="20"/>
    <w:qFormat/>
    <w:rsid w:val="00185952"/>
    <w:rPr>
      <w:i/>
      <w:iCs/>
    </w:rPr>
  </w:style>
  <w:style w:type="character" w:customStyle="1" w:styleId="normaltextrun">
    <w:name w:val="normaltextrun"/>
    <w:basedOn w:val="DefaultParagraphFont"/>
    <w:rsid w:val="00687467"/>
  </w:style>
  <w:style w:type="character" w:customStyle="1" w:styleId="spellingerror">
    <w:name w:val="spellingerror"/>
    <w:basedOn w:val="DefaultParagraphFont"/>
    <w:rsid w:val="00687467"/>
  </w:style>
  <w:style w:type="character" w:customStyle="1" w:styleId="eop">
    <w:name w:val="eop"/>
    <w:basedOn w:val="DefaultParagraphFont"/>
    <w:rsid w:val="00687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26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3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4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7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2746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665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33668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9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0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7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4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6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75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2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5747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68234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77767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5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2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9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6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2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9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6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7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5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8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6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5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4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4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4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754355">
              <w:marLeft w:val="400"/>
              <w:marRight w:val="0"/>
              <w:marTop w:val="4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23071">
                  <w:marLeft w:val="-20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8" w:space="19" w:color="A4A4A4"/>
                    <w:bottom w:val="none" w:sz="0" w:space="0" w:color="auto"/>
                    <w:right w:val="none" w:sz="0" w:space="0" w:color="auto"/>
                  </w:divBdr>
                  <w:divsChild>
                    <w:div w:id="36163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64074">
                          <w:marLeft w:val="280"/>
                          <w:marRight w:val="0"/>
                          <w:marTop w:val="1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80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611071">
                          <w:marLeft w:val="280"/>
                          <w:marRight w:val="0"/>
                          <w:marTop w:val="1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7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1086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46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1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8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6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13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34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39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5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2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4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2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3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0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2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3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7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5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0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8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9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4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1560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00945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0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4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97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6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3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5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4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33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54786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04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11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23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766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207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3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9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48920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2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33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7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53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973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84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356401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31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71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19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36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793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1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1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65309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7123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4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1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1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5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7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2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0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1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0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2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5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6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9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6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5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9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1019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58524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932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2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11636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6842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40595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0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1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4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3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2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4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0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8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88304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572633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14459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2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7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29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0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06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8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9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7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2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0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0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0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8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4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0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69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93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1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8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5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94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62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6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3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8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5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6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0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6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15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2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4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1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1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3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3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6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4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3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5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46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6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7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0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2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0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3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64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7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16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60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1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4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6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2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6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9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85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8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7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53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4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84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7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08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27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9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1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6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8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8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43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1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0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5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8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64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1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7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2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38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56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1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11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3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4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6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2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9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6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3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91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4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6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3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9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5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4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9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5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4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8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5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81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9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3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4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22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0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52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2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9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6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68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5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9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23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23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8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1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4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7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7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4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30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5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3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8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6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1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4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5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37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5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2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6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7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5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7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6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9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46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00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2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3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3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6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4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2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3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4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5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5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56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8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9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6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1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1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3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2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3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6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0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45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49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83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8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88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3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6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5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8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1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9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5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6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7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0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7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4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4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5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9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5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1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4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0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0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5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24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9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9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42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45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1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1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5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0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5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2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4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9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4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08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6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8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0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4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9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7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4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5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5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6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5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6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7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7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7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4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4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4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2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3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87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1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8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0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4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0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1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7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3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2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1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8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0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6728">
              <w:marLeft w:val="400"/>
              <w:marRight w:val="0"/>
              <w:marTop w:val="4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48967">
                  <w:marLeft w:val="-20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8" w:space="19" w:color="A4A4A4"/>
                    <w:bottom w:val="none" w:sz="0" w:space="0" w:color="auto"/>
                    <w:right w:val="none" w:sz="0" w:space="0" w:color="auto"/>
                  </w:divBdr>
                  <w:divsChild>
                    <w:div w:id="28246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17315">
                          <w:marLeft w:val="280"/>
                          <w:marRight w:val="0"/>
                          <w:marTop w:val="1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04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073234">
                          <w:marLeft w:val="280"/>
                          <w:marRight w:val="0"/>
                          <w:marTop w:val="1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49936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5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3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3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8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0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0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4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7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7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6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3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7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0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1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1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18408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2429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52818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00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74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45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93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9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3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7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17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8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0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0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6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9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8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8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1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3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7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2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65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0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2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5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2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0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5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4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69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0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3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00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3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22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0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9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98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2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16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3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6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3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3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0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3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7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04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9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40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18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2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4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4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9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4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3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3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14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67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8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2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1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1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6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23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8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5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89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1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37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2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27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7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3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4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08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4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4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54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8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36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1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36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26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4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0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75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0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71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8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8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72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0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4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1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6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2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6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7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4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15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20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9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7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7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5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7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0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36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9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76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4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9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8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6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80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37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3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1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6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8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5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6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9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8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12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4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0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5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2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77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19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4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8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23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92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0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7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0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8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2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4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41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5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7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83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0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7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8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6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2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0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75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2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7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9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46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0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4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3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5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5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0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7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3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4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2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6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8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15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3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4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6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5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2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7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1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1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8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31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6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6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4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7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4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09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7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6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9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89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5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0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1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5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4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4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4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33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9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5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8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4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6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5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1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9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4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6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7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4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0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6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5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8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6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82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7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1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7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2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8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5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0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6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6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2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7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1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35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9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2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5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1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1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0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8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0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5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4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2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0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8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1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7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3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7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2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3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1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3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3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3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2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3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8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7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9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0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96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7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57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8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1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2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64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0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3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9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9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4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3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9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8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28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1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74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3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33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4582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85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986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32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968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892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10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6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0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92903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26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7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22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298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173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1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0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3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23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7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0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3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4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13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0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3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9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1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08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5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5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1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35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0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6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9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3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2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5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4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0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6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7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6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9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2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3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1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5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5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6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5283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5079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36826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7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13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3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4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09804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3984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7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1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0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6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6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1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7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4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5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5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6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93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3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1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1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3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3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4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27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1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1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1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7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3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1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3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5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8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82690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9938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2128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0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5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1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9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0621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9550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74899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9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8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9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6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5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9243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85776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85194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7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9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1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1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0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9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9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4025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2834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4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1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4936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2299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74680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1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1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7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1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7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4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9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8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9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3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040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2559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7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0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4872">
              <w:marLeft w:val="400"/>
              <w:marRight w:val="0"/>
              <w:marTop w:val="4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67">
                  <w:marLeft w:val="-20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8" w:space="19" w:color="A4A4A4"/>
                    <w:bottom w:val="none" w:sz="0" w:space="0" w:color="auto"/>
                    <w:right w:val="none" w:sz="0" w:space="0" w:color="auto"/>
                  </w:divBdr>
                  <w:divsChild>
                    <w:div w:id="6111347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9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31800">
                          <w:marLeft w:val="280"/>
                          <w:marRight w:val="0"/>
                          <w:marTop w:val="1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028513">
                          <w:marLeft w:val="280"/>
                          <w:marRight w:val="0"/>
                          <w:marTop w:val="1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75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0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461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69939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4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9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3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2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2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6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97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8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0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9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4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2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0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270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73122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14" w:color="A4A4A4"/>
                    <w:bottom w:val="none" w:sz="0" w:space="0" w:color="auto"/>
                    <w:right w:val="none" w:sz="0" w:space="0" w:color="auto"/>
                  </w:divBdr>
                  <w:divsChild>
                    <w:div w:id="11657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3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3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4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9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9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4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9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0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9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71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andbook.spherestandards.org/en/cpms/" TargetMode="External"/><Relationship Id="rId18" Type="http://schemas.openxmlformats.org/officeDocument/2006/relationships/hyperlink" Target="https://educationcluster.box.com/s/3texr5638bxng5lrtql8te5ykcj8x1v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educationcluster.box.com/s/6vi3qpoxp9lkvoepbase9sab9n0m3uai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ducationcluster.box.com/s/gl0f27xclcb1vjbve60s04tor0svjqgd" TargetMode="External"/><Relationship Id="rId17" Type="http://schemas.openxmlformats.org/officeDocument/2006/relationships/hyperlink" Target="https://handbook.spherestandards.org/en/cpms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educationcluster.box.com/s/wcgojga1ccm6xz3ifs7ij8m1paov4ip6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ucationcluster.box.com/s/9mqsahd102pzwwiq7cpobxxo0jc4cmkg" TargetMode="External"/><Relationship Id="rId24" Type="http://schemas.openxmlformats.org/officeDocument/2006/relationships/hyperlink" Target="https://educationcluster.box.com/s/yt0030sgw27gcar04nemfq3oe3r8eeb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ducationcluster.box.com/s/3texr5638bxng5lrtql8te5ykcj8x1v6" TargetMode="External"/><Relationship Id="rId23" Type="http://schemas.openxmlformats.org/officeDocument/2006/relationships/hyperlink" Target="https://www.dropbox.com/s/7xp0bmgxl1v4rcn/1.%20COVID19%20CP%20AoR%20Resource%20Menu_Working%20Doc%20March2020.docx?dl=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ducationcluster.box.com/s/uaqd8si9erqccy4319w39t39f10ce5t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ducationcluster.box.com/s/7j1ccbnu24nh1pk481y01bcafdomeb66" TargetMode="External"/><Relationship Id="rId22" Type="http://schemas.openxmlformats.org/officeDocument/2006/relationships/hyperlink" Target="https://www.dropbox.com/s/67mf7ak009spj18/GEC%20CP%20AoR_Safe%20Back%20to%20School%20Guide.pdf?dl=0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isso\AppData\Roaming\Microsoft\Templates\OPM\OPM%20EOI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4AD41B1495344AB18AD6485C71CD9" ma:contentTypeVersion="12" ma:contentTypeDescription="Create a new document." ma:contentTypeScope="" ma:versionID="65237804b8c477b06d5f8aab2f85734c">
  <xsd:schema xmlns:xsd="http://www.w3.org/2001/XMLSchema" xmlns:xs="http://www.w3.org/2001/XMLSchema" xmlns:p="http://schemas.microsoft.com/office/2006/metadata/properties" xmlns:ns3="d22c48f0-dcb5-4fdd-8d83-bc8809585bd9" xmlns:ns4="c9484821-0906-4879-b9af-c1ff52126e89" targetNamespace="http://schemas.microsoft.com/office/2006/metadata/properties" ma:root="true" ma:fieldsID="ec5a91ed9374f2d76f3bc2ce10ba384d" ns3:_="" ns4:_="">
    <xsd:import namespace="d22c48f0-dcb5-4fdd-8d83-bc8809585bd9"/>
    <xsd:import namespace="c9484821-0906-4879-b9af-c1ff52126e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c48f0-dcb5-4fdd-8d83-bc8809585b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84821-0906-4879-b9af-c1ff52126e8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8C952-4F03-4869-9B16-2D49C1B2D2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3CEDD-39C2-40BB-8C2A-17C421205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D4B437-9C34-4411-8A33-F581DFCD4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2c48f0-dcb5-4fdd-8d83-bc8809585bd9"/>
    <ds:schemaRef ds:uri="c9484821-0906-4879-b9af-c1ff52126e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D04AA6-8718-49AF-BAA4-D477C5F8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OPM EOI Template</Template>
  <TotalTime>1</TotalTime>
  <Pages>3</Pages>
  <Words>1666</Words>
  <Characters>9497</Characters>
  <Application>Microsoft Office Word</Application>
  <DocSecurity>0</DocSecurity>
  <Lines>79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8" baseType="lpstr">
      <vt:lpstr>PROJECT TITLE (INCL</vt:lpstr>
      <vt:lpstr>PROJECT TITLE (INCL</vt:lpstr>
      <vt:lpstr/>
      <vt:lpstr>    1. Enfants à risque de décrochage </vt:lpstr>
      <vt:lpstr>    Enfants ayant des problèmes de protection de l’enfance</vt:lpstr>
      <vt:lpstr>    Enfants ayant besoin de SMSPS</vt:lpstr>
      <vt:lpstr>    Considérations générales</vt:lpstr>
      <vt:lpstr>    Calendrier indicatif – intégration des considérations de PE pendant la réouvertu</vt:lpstr>
    </vt:vector>
  </TitlesOfParts>
  <Company>OPM</Company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 (INCL</dc:title>
  <dc:subject/>
  <dc:creator>Victoria Risso</dc:creator>
  <cp:keywords/>
  <cp:lastModifiedBy>Monserez, Mackenzie</cp:lastModifiedBy>
  <cp:revision>4</cp:revision>
  <cp:lastPrinted>2020-02-12T20:47:00Z</cp:lastPrinted>
  <dcterms:created xsi:type="dcterms:W3CDTF">2020-05-26T14:40:00Z</dcterms:created>
  <dcterms:modified xsi:type="dcterms:W3CDTF">2020-05-27T13:52:00Z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0x0101003ED4AD41B1495344AB18AD6485C71CD9</vt:lpwstr>
  </property>
</Properties>
</file>